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240" w:lineRule="auto"/>
        <w:jc w:val="both"/>
        <w:rPr>
          <w:rFonts w:ascii="Audi Type Extended" w:hAnsi="Audi Type Extended" w:eastAsia="华康金刚黑"/>
          <w:b/>
          <w:sz w:val="28"/>
          <w:szCs w:val="28"/>
          <w:lang w:val="en-US" w:eastAsia="zh-CN"/>
        </w:rPr>
      </w:pPr>
      <w:bookmarkStart w:id="0" w:name="_Hlk76472445"/>
      <w:bookmarkStart w:id="1" w:name="_Hlk98446909"/>
      <w:bookmarkStart w:id="2" w:name="_Hlk61889684"/>
      <w:r>
        <w:rPr>
          <w:rFonts w:hint="eastAsia" w:ascii="Audi Type Extended" w:hAnsi="Audi Type Extended" w:eastAsia="华康金刚黑"/>
          <w:b/>
          <w:sz w:val="28"/>
          <w:szCs w:val="28"/>
          <w:lang w:val="en-US" w:eastAsia="zh-CN"/>
        </w:rPr>
        <w:t>巅峰之作 完美跨界 奥迪activesphere概念车：无限可能的跨界大师</w:t>
      </w:r>
    </w:p>
    <w:p>
      <w:pPr>
        <w:widowControl w:val="0"/>
        <w:spacing w:line="240" w:lineRule="auto"/>
        <w:jc w:val="both"/>
        <w:rPr>
          <w:rFonts w:ascii="Audi Type Extended" w:hAnsi="Audi Type Extended" w:eastAsia="华康金刚黑" w:cs="Arial"/>
          <w:b/>
          <w:sz w:val="28"/>
          <w:lang w:val="en-US" w:eastAsia="zh-CN"/>
        </w:rPr>
      </w:pPr>
    </w:p>
    <w:p>
      <w:pPr>
        <w:pStyle w:val="40"/>
        <w:widowControl w:val="0"/>
        <w:numPr>
          <w:ilvl w:val="0"/>
          <w:numId w:val="4"/>
        </w:numPr>
        <w:spacing w:line="240" w:lineRule="auto"/>
        <w:ind w:left="425" w:hanging="425" w:firstLineChars="0"/>
        <w:jc w:val="both"/>
        <w:rPr>
          <w:rFonts w:ascii="Audi Type" w:hAnsi="Audi Type" w:eastAsia="华康金刚黑"/>
          <w:b/>
          <w:bCs/>
          <w:sz w:val="22"/>
          <w:szCs w:val="22"/>
          <w:lang w:val="en-US" w:eastAsia="zh-CN"/>
        </w:rPr>
      </w:pPr>
      <w:r>
        <w:rPr>
          <w:rFonts w:hint="eastAsia" w:ascii="Audi Type" w:hAnsi="Audi Type" w:eastAsia="华康金刚黑"/>
          <w:b/>
          <w:bCs/>
          <w:sz w:val="22"/>
          <w:szCs w:val="22"/>
          <w:lang w:val="en-US" w:eastAsia="zh-CN"/>
        </w:rPr>
        <w:t>奥迪展示全新电驱quattro跨界概念</w:t>
      </w:r>
    </w:p>
    <w:p>
      <w:pPr>
        <w:pStyle w:val="40"/>
        <w:widowControl w:val="0"/>
        <w:numPr>
          <w:ilvl w:val="0"/>
          <w:numId w:val="4"/>
        </w:numPr>
        <w:spacing w:line="240" w:lineRule="auto"/>
        <w:ind w:left="425" w:hanging="425" w:firstLineChars="0"/>
        <w:jc w:val="both"/>
        <w:rPr>
          <w:rFonts w:ascii="宋体" w:hAnsi="宋体" w:eastAsia="宋体" w:cs="宋体"/>
          <w:lang w:val="en-US" w:eastAsia="zh-CN"/>
        </w:rPr>
      </w:pPr>
      <w:r>
        <w:rPr>
          <w:rFonts w:hint="eastAsia" w:ascii="Audi Type" w:hAnsi="Audi Type" w:eastAsia="华康金刚黑"/>
          <w:b/>
          <w:bCs/>
          <w:sz w:val="22"/>
          <w:szCs w:val="22"/>
          <w:lang w:val="en-US" w:eastAsia="zh-CN"/>
        </w:rPr>
        <w:t>豪华轿跑具备出色装载能力</w:t>
      </w:r>
    </w:p>
    <w:p>
      <w:pPr>
        <w:pStyle w:val="40"/>
        <w:widowControl w:val="0"/>
        <w:numPr>
          <w:ilvl w:val="0"/>
          <w:numId w:val="4"/>
        </w:numPr>
        <w:spacing w:line="240" w:lineRule="auto"/>
        <w:ind w:left="425" w:hanging="425" w:firstLineChars="0"/>
        <w:jc w:val="left"/>
        <w:rPr>
          <w:rFonts w:ascii="Audi Type" w:hAnsi="Audi Type" w:eastAsia="华康金刚黑"/>
          <w:b/>
          <w:bCs/>
          <w:sz w:val="22"/>
          <w:szCs w:val="22"/>
          <w:lang w:val="en-US" w:eastAsia="zh-CN"/>
        </w:rPr>
      </w:pPr>
      <w:r>
        <w:rPr>
          <w:rFonts w:hint="eastAsia" w:ascii="Audi Type" w:hAnsi="Audi Type" w:eastAsia="华康金刚黑"/>
          <w:b/>
          <w:bCs/>
          <w:sz w:val="22"/>
          <w:szCs w:val="22"/>
          <w:lang w:val="en-US" w:eastAsia="zh-CN"/>
        </w:rPr>
        <w:t>配备增强现实头戴式显示设备的创新操作概念</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英戈尔施塔特，2023年1月27日——作为奥迪 sphere 家族的第四款车型，奥迪 activesphere 概念车堪称该系列的巅峰之作，耀世而来。继2021年发布敞篷跑车奥迪skysphere、豪华轿车奥迪 grandsphere，和2022年4月发布拥有超大空间的奥迪urbansphere后，全新奥迪activesphere概念车定位四门跨界轿跑，拥有惊艳的车身设计，还能满足多样生活方式的需要。凭借4.98米的车长、出众的离地间隙，和22英寸的大轮毂，奥迪activesphere彰显了其越野本能，并且只需轻触按钮，这款溜背轿跑的车尾便可化身为开放式货厢 （“active back”） ，完美收纳如电动自行车或水上和冬季运动器械等娱乐装备，尽显动感魅力。</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将看似矛盾的特质完美融合使奥迪 activesphere 成为了一款灵动不设限的跨界车。车辆搭载的驱动和悬架系统既适用于公路行驶也可衔接越野场景。先进的自动驾驶功能，使驾驶员既可自主控制方向盘和踏板，亦可解放双手，惬意出行。同时，作为一款集优雅与动感于一体的轿跑车型，奥迪 activesphere 传承了经典的车身比例和线条设计，也能在短短数秒内可化身为开放式货厢，可以装载顶级户外运动装备，甚至容纳两辆电动自行车。 奥迪 activesphere 概念车由位于马里布的奥迪设计中心 （Audi Design Studio）构思并设计。该中心距离传奇的太平洋海岸公路仅一箭之遥。中心负责人Gael Buzyn及其团队是该车型创意设计的核心人物，他表示：“奥迪 activesphere 是一款独一无二的全新跨界车，将奥迪Sportback的优雅、SUV车型的实用，以及强劲的越野性能巧妙地融为一体。”</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作为奥迪sphere家族的最新成员，奥迪activesphere概念车基于PPE豪华纯电动平台打造，搭载800伏快充技术，续航里程超过600公里，且行驶中不会产生碳排放，是集尖端纯电车型可持续性、运动性和卓越续航表现的大成之作。</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奥迪汽车股份公司管理董事会技术研发董事何立傅 （Oliver Hoffmann） 表示：“ sphere系列概念车淋漓尽致地展现了奥迪对未来高端出行的畅想。我们正在经历车辆设计范式的革新，尤其体现在内饰方面。未来，车内空间既会成为乘客无拘无束的自在之地，也会是乘客与外界连结的智能之所。奥迪activesphere概念车最重要的创新成果是采用增强现实技术 （AR） 开辟出了一个全新的世界‘奥迪空间’。这一维度将是物理环境和数字生活的完美融合。”</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得益于可灵活使用的全新显示与操作技术，奥迪activesphere的自动驾驶技术可在合适的道路上给予驾驶员和乘客前所未有的自由体验。同时，将现实世界和虚拟世界（即混合现实）相结合的创新操作理念“奥迪空间”，可在乘客视野内实时呈现数字化内容。</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配备的高科技头戴式显示设备（简称头显）可以展现真实环境和路线，以及实时的3D内容和交互元素。每位司机和乘客还可根据个人需求定制内容。</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这意味着所有与驾驶相关的信息，如驾驶状态和导航均可实现可视化。车内，只有佩戴头显的用户才可以清楚地看到控制面板和其他虚拟显示器。由于它们体积微小且设计简洁，肉眼很难察觉，但在混合现实与光学技术的帮助下，用户可以精准地与这些真实但不可见的区域进行交互，仅需触碰，头显便会实时显示场景并执行操作。</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作为性能多面手，奥迪activesphere概念车完美满足同样具有前瞻意识的奥迪客户的高端需求。对于着眼未来的奥迪客户而言，个人出行与可持续性并不矛盾，并且相辅相成。他们希望车辆能够在结合面向未来的前沿技术的同时，最大限度地传承与展现品牌的经典美学设计和运动性能。奥迪 activesphere概念车正是这一跨界融合的典范，未来高端出行愿景的象征。</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drawing>
          <wp:inline distT="0" distB="0" distL="114300" distR="114300">
            <wp:extent cx="5764530" cy="3242310"/>
            <wp:effectExtent l="0" t="0" r="11430" b="3810"/>
            <wp:docPr id="5" name="图片 5" descr="p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c01"/>
                    <pic:cNvPicPr>
                      <a:picLocks noChangeAspect="1"/>
                    </pic:cNvPicPr>
                  </pic:nvPicPr>
                  <pic:blipFill>
                    <a:blip r:embed="rId12"/>
                    <a:stretch>
                      <a:fillRect/>
                    </a:stretch>
                  </pic:blipFill>
                  <pic:spPr>
                    <a:xfrm>
                      <a:off x="0" y="0"/>
                      <a:ext cx="5764530" cy="3242310"/>
                    </a:xfrm>
                    <a:prstGeom prst="rect">
                      <a:avLst/>
                    </a:prstGeom>
                  </pic:spPr>
                </pic:pic>
              </a:graphicData>
            </a:graphic>
          </wp:inline>
        </w:drawing>
      </w:r>
    </w:p>
    <w:p>
      <w:pPr>
        <w:widowControl w:val="0"/>
        <w:autoSpaceDE w:val="0"/>
        <w:autoSpaceDN w:val="0"/>
        <w:spacing w:before="191" w:line="240" w:lineRule="auto"/>
        <w:jc w:val="both"/>
        <w:rPr>
          <w:rFonts w:hint="eastAsia" w:ascii="Audi Type" w:hAnsi="Audi Type" w:eastAsia="华康金刚黑" w:cs="Audi Type"/>
          <w:b/>
          <w:bCs/>
          <w:sz w:val="20"/>
          <w:szCs w:val="20"/>
          <w:lang w:val="en-US" w:eastAsia="zh-CN"/>
        </w:rPr>
      </w:pPr>
      <w:r>
        <w:rPr>
          <w:rFonts w:hint="eastAsia" w:ascii="Audi Type" w:hAnsi="Audi Type" w:eastAsia="华康金刚黑" w:cs="Audi Type"/>
          <w:b/>
          <w:bCs/>
          <w:sz w:val="20"/>
          <w:szCs w:val="20"/>
          <w:lang w:val="en-US" w:eastAsia="zh-CN"/>
        </w:rPr>
        <w:t>外观设计：优雅稳健</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奥迪activesphere的车身尺寸尽显豪华，车长4.98米，宽2.07米，高1.60米。其轴距为2.97米，沿承了电动车型宽轴距的特征，为乘客提供充足的腿部空间。前后悬垂相对较短，更为紧凑。纵览全貌，奥迪activesphere可谓浑然天成、气宇不凡。奥迪activesphere的车身尺寸尽显豪华，车长4.98米，宽2.07米，高1.60米。其轴距为2.97米，沿承了电动车型宽轴距的特征，为乘客提供充足的腿部空间。前后悬垂相对较</w:t>
      </w:r>
      <w:bookmarkStart w:id="3" w:name="_GoBack"/>
      <w:bookmarkEnd w:id="3"/>
      <w:r>
        <w:rPr>
          <w:rFonts w:hint="eastAsia" w:ascii="Audi Type" w:hAnsi="Audi Type" w:eastAsia="华康金刚黑" w:cs="Audi Type"/>
          <w:sz w:val="20"/>
          <w:szCs w:val="20"/>
          <w:lang w:val="en-US" w:eastAsia="zh-CN"/>
        </w:rPr>
        <w:t>短，更为紧凑。纵览全貌，奥迪activesphere可谓浑然天成、气宇不凡。</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22英寸大轮毂、出众的离地间隙、奥迪经典低矮座舱和运动感顶线的组合，使奥迪activesphere跨界运动跑车的气质锋芒毕露。</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配备的285/55轮胎，无惧任何地形，标志性的轮胎花纹也凸显了其越野本性。轮毂部分零件采用可变设计：当启用越野模式时，部件会打开以实现最佳通风；在公路行驶模式下，部件关闭以达到最佳空气动力学设置。两个前门的电子后视镜为减少最大阻力而专门设计，造型优雅时尚。</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由于车体表面无尖锐边缘，车身凹凸曲面衔接流畅，阴影柔和。侧面和后方视角下，后轮舱呈明显的水平状态，彰显其澎湃的运动风采。</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不仅是车顶，奥迪activesphere车身大量采用玻璃表面，比如前脸的奥迪标志性一体式格栅设计就应用了透明玻璃，使得驾驶员可越过前备箱纵览前方道路。</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车门下方的侧面也采用玻璃设计。车辆进入越野模式时，自然世界与车内空间的界限似乎透过玻璃渐渐消融。宽大的弧形后挡板则大面积采用玻璃以保证最佳采光，再加之透明车顶，充足的日光可以倾泻而入。</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奥迪activesphere概念车的外观设计尤其彰显其强大的越野本能。宽大的轮拱为电动四轮驱动系统quattro提供变动空间。车辆的离地间隙也可以灵活调整，以改善快速行驶中的车辆重心，实现最佳空气动力学：越野模式下，离地间隙在208毫米的基础上可增高40毫米；公路模式下则可相应降低40毫米。奥迪activesphere的车辆接近角（与越野驾驶性能相关）为18.9度，离去角为28.1度。</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离地间隙可变的设计令人不禁联想起奥迪allroad系列。新世纪以来，这一系列车型先后在C级车和B级车市场积累了大批忠实粉丝。自初代车型起，可调节离地间隙的空气悬架和带有底部护板组件的视觉倾斜地板就是奥迪allroad标识性的设计特点。</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奥迪activesphere概念车标志着奥迪allroad旅行车的设计元素和技术元件首次与奥迪Sportback轿跑的掀背造型设计进行融合。因此，这样新的车身型式也被奥迪称为“active  Sportback”，与allroad区别开来。</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奥迪allroad设计的身影在外观上也可见一斑——奥迪activesphere概念车的前脸、车尾以及侧面车门下方采用了“北极青”深色亮面涂装，地板总成和驾驶舱则为哑光涂装，在视觉上构成了鲜明的对比。此外，带有略微倾斜的垂直螺柱的金属条平行排列，自成一体。在越野模式下，它会随着车辆离地间隙展开，因此使得模式切换变得鲜明可见。</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与同系列的奥迪grandsphere概念车一样，奥迪activesphere概念车也将车门安装在A柱和C柱上并使其对向打开，取消了B柱设计。这项创新的设计意味着，乘客一上车，车内空间便可以一览无余。</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一体式格栅上方左右两侧的灯组看起来细长狭窄，如同炯炯有神的眼睛。内部的照明单元与四环品牌标识交相辉映：它们能够放大照明区域并分离两个环的交叉点，犹如瞳孔般，构成一种全新的、数字化的灯光标签。这一被称为“奥迪之眼”的设计首次亮相于奥迪grandsphere概念车。如今，奥迪activesphere概念车所拥有的是一双可变的“奥迪之眼”，在公路和越野驾驶模式下将呈现不同的灯光标签。同时，在超精细微型LED技术的支持下，日间行车灯和尾灯的精度和对比度也更上一层楼</w:t>
      </w:r>
      <w:r>
        <w:rPr>
          <w:rFonts w:hint="eastAsia" w:ascii="Audi Type" w:hAnsi="Audi Type" w:eastAsia="华康金刚黑" w:cs="Audi Type"/>
          <w:sz w:val="20"/>
          <w:szCs w:val="20"/>
          <w:lang w:val="en-US" w:eastAsia="zh-CN"/>
        </w:rPr>
        <w:drawing>
          <wp:inline distT="0" distB="0" distL="114300" distR="114300">
            <wp:extent cx="5764530" cy="3242310"/>
            <wp:effectExtent l="0" t="0" r="11430" b="3810"/>
            <wp:docPr id="8" name="图片 8" descr="p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c02"/>
                    <pic:cNvPicPr>
                      <a:picLocks noChangeAspect="1"/>
                    </pic:cNvPicPr>
                  </pic:nvPicPr>
                  <pic:blipFill>
                    <a:blip r:embed="rId13"/>
                    <a:stretch>
                      <a:fillRect/>
                    </a:stretch>
                  </pic:blipFill>
                  <pic:spPr>
                    <a:xfrm>
                      <a:off x="0" y="0"/>
                      <a:ext cx="5764530" cy="3242310"/>
                    </a:xfrm>
                    <a:prstGeom prst="rect">
                      <a:avLst/>
                    </a:prstGeom>
                  </pic:spPr>
                </pic:pic>
              </a:graphicData>
            </a:graphic>
          </wp:inline>
        </w:drawing>
      </w:r>
    </w:p>
    <w:p>
      <w:pPr>
        <w:widowControl w:val="0"/>
        <w:autoSpaceDE w:val="0"/>
        <w:autoSpaceDN w:val="0"/>
        <w:spacing w:before="191" w:line="240" w:lineRule="auto"/>
        <w:jc w:val="both"/>
        <w:rPr>
          <w:rFonts w:hint="eastAsia" w:ascii="Audi Type" w:hAnsi="Audi Type" w:eastAsia="华康金刚黑" w:cs="Audi Type"/>
          <w:b/>
          <w:bCs/>
          <w:sz w:val="20"/>
          <w:szCs w:val="20"/>
          <w:lang w:val="en-US" w:eastAsia="zh-CN"/>
        </w:rPr>
      </w:pPr>
      <w:r>
        <w:rPr>
          <w:rFonts w:hint="eastAsia" w:ascii="Audi Type" w:hAnsi="Audi Type" w:eastAsia="华康金刚黑" w:cs="Audi Type"/>
          <w:b/>
          <w:bCs/>
          <w:sz w:val="20"/>
          <w:szCs w:val="20"/>
          <w:lang w:val="en-US" w:eastAsia="zh-CN"/>
        </w:rPr>
        <w:t>轿跑跨界：多变车尾</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奥迪activesphere概念车是一位形态多变的跨界大师。其车尾设计生动彰显了奥迪客户积极的生活方式，并可在不牺牲奥迪Sportback造型优雅感与运动性的前提下，使车辆承载大件运动装备成为现实。</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在需要这一空间时，奥迪activesphere的透明后窗与车顶变得近乎一体。同时，车尾较低的垂直部分水平折叠，转化为宽敞的开放式货厢 (“active back”） ，可以容纳电动自行车等运动装备。C柱依然保持原位，使得车身能够保留动感流畅的轮廓。后排座椅后部自带的电动隔板也能够将座舱与行李舱隔离开来。</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此外，奥迪activesphere的车顶适配滑雪架。它不仅采用隐藏式设计，几乎隐身于车顶拱线中，还可以按需延伸，将滑雪板牢牢固定在车顶，便于运输。</w:t>
      </w:r>
    </w:p>
    <w:p>
      <w:pPr>
        <w:widowControl w:val="0"/>
        <w:autoSpaceDE w:val="0"/>
        <w:autoSpaceDN w:val="0"/>
        <w:spacing w:before="191" w:line="240" w:lineRule="auto"/>
        <w:jc w:val="both"/>
        <w:rPr>
          <w:rFonts w:hint="eastAsia" w:ascii="Audi Type" w:hAnsi="Audi Type" w:eastAsia="华康金刚黑" w:cs="Audi Type"/>
          <w:b/>
          <w:bCs/>
          <w:sz w:val="20"/>
          <w:szCs w:val="20"/>
          <w:lang w:val="en-US" w:eastAsia="zh-CN"/>
        </w:rPr>
      </w:pPr>
      <w:r>
        <w:rPr>
          <w:rFonts w:hint="eastAsia" w:ascii="Audi Type" w:hAnsi="Audi Type" w:eastAsia="华康金刚黑" w:cs="Audi Type"/>
          <w:b/>
          <w:bCs/>
          <w:sz w:val="20"/>
          <w:szCs w:val="20"/>
          <w:lang w:val="en-US" w:eastAsia="zh-CN"/>
        </w:rPr>
        <w:t>聚焦内饰：以人为本</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从skysphere 、 grandsphere 、 urbansphere到activesphere ，“sphere”既是这一系列概念车命名的共同元素，也揭示了奥迪sphere系列以车内空间为核心的主基调。以千瓦、公里/小时或横向加速度为特征的驱动系统和操控不再是新一代汽车设计的重中之重。取而代之的是车内空间，即乘客在旅途中的生活与体验空间。持续满足乘客内心的需求与期待，是奥迪品牌对于车内空间、车辆结构及各项功能设计的灵感源泉。</w:t>
      </w:r>
    </w:p>
    <w:p>
      <w:pPr>
        <w:widowControl w:val="0"/>
        <w:autoSpaceDE w:val="0"/>
        <w:autoSpaceDN w:val="0"/>
        <w:spacing w:before="191" w:line="240" w:lineRule="auto"/>
        <w:jc w:val="left"/>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基于这种价值转变，设计流程本身也发生了相应的变化。所有与车辆设计有关的讨论，均从车内空间及其设计开始切入，然后才是整体结构、车身比例、外观线条等。</w:t>
      </w:r>
      <w:r>
        <w:rPr>
          <w:rFonts w:hint="eastAsia" w:ascii="Audi Type" w:hAnsi="Audi Type" w:eastAsia="华康金刚黑" w:cs="Audi Type"/>
          <w:sz w:val="20"/>
          <w:szCs w:val="20"/>
          <w:lang w:val="en-US" w:eastAsia="zh-CN"/>
        </w:rPr>
        <w:drawing>
          <wp:inline distT="0" distB="0" distL="114300" distR="114300">
            <wp:extent cx="5754370" cy="3237230"/>
            <wp:effectExtent l="0" t="0" r="6350" b="8890"/>
            <wp:docPr id="10" name="图片 10" descr="p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c03"/>
                    <pic:cNvPicPr>
                      <a:picLocks noChangeAspect="1"/>
                    </pic:cNvPicPr>
                  </pic:nvPicPr>
                  <pic:blipFill>
                    <a:blip r:embed="rId14"/>
                    <a:stretch>
                      <a:fillRect/>
                    </a:stretch>
                  </pic:blipFill>
                  <pic:spPr>
                    <a:xfrm>
                      <a:off x="0" y="0"/>
                      <a:ext cx="5754370" cy="3237230"/>
                    </a:xfrm>
                    <a:prstGeom prst="rect">
                      <a:avLst/>
                    </a:prstGeom>
                  </pic:spPr>
                </pic:pic>
              </a:graphicData>
            </a:graphic>
          </wp:inline>
        </w:drawing>
      </w:r>
    </w:p>
    <w:p>
      <w:pPr>
        <w:widowControl w:val="0"/>
        <w:autoSpaceDE w:val="0"/>
        <w:autoSpaceDN w:val="0"/>
        <w:spacing w:before="191" w:line="240" w:lineRule="auto"/>
        <w:jc w:val="both"/>
        <w:rPr>
          <w:rFonts w:hint="eastAsia" w:ascii="Audi Type" w:hAnsi="Audi Type" w:eastAsia="华康金刚黑" w:cs="Audi Type"/>
          <w:b/>
          <w:bCs/>
          <w:sz w:val="20"/>
          <w:szCs w:val="20"/>
          <w:lang w:val="en-US" w:eastAsia="zh-CN"/>
        </w:rPr>
      </w:pPr>
      <w:r>
        <w:rPr>
          <w:rFonts w:hint="eastAsia" w:ascii="Audi Type" w:hAnsi="Audi Type" w:eastAsia="华康金刚黑" w:cs="Audi Type"/>
          <w:b/>
          <w:bCs/>
          <w:sz w:val="20"/>
          <w:szCs w:val="20"/>
          <w:lang w:val="en-US" w:eastAsia="zh-CN"/>
        </w:rPr>
        <w:t>车内空间：功能为先，极简为尚</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清晰和整洁——是乘客上车时面对全然敞开的车内空间所产生的第一印象。</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这一空间架构主要依靠垂直与水平表面以及直角的运用。内部区域采用水平对比色，视觉中心的座椅表面、门和前饰板则采用了温暖的熔岩红配色，即便只透过侧窗，也能感受到内饰与深色外观的强烈反差。纵向来看，中心区域的上方和下方同样以深色（黑色、无烟煤色和深灰色）为主导，进一步强化视觉差异。</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四个悬浮式独立座椅仿佛贯穿式中控台的延伸。座椅外壳内侧的上端呈水平形状置于中控台之上，可作为扶手。设计师将座椅、背部和肩部表面想象为三个独立的环形外壳；仅从视觉层面即保障了良好的侧向支撑。座椅看起来十分轻盈，仿佛在空中悬浮，从而在汽车的功能性和座椅的优雅造型之间取得平衡。</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在自动驾驶过程中，常规仪表板、方向盘和踏板都可被隐藏。特别是在前排，旷阔的视野空间于驾驶员眼前展开，一直延伸至奥迪activesphere的车头，甚至更远的地方。为展现绝佳视野，车辆的一体式格栅采用全玻璃材质，让前方路况尽收眼底。</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此时的仪表板不仅是一个通过木质面板发声的超大型条形音响，还能在收起和展开等不同状态下充当智能操控的贯穿式通风口。</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如果驾驶员想要接管方向盘，仪表板和方向盘将从挡风玻璃下方的齐平处旋转出来。方向盘位置支持个性化调节，以契合每个驾驶员对于最佳人体工学位置的需求。在所有操作模式下，车门上的MMI感应控制都可通过眼球追踪和手势控制进行操作，实现车窗控制、座椅调节等功能。</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奥迪activesphere带来的架构和空间感很大程度上源自于高大的贯穿式中控台。当然，在电动汽车的中控台中，原本容纳传动轴的空间就可变为储物空间和兼具冷藏、加热功能的车内酒吧。透明表面让酒瓶和酒杯尽览无余，也使体积庞大的中控台在视觉上融入整个车内空间。此外，在车顶有一个正对中控台且尺寸相当的控制台，四个AR头戴式显示设备置于此处，让混合现实体验对每位乘客都触手可及。</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drawing>
          <wp:inline distT="0" distB="0" distL="114300" distR="114300">
            <wp:extent cx="5764530" cy="3242310"/>
            <wp:effectExtent l="0" t="0" r="11430" b="3810"/>
            <wp:docPr id="12" name="图片 12" descr="p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pc04"/>
                    <pic:cNvPicPr>
                      <a:picLocks noChangeAspect="1"/>
                    </pic:cNvPicPr>
                  </pic:nvPicPr>
                  <pic:blipFill>
                    <a:blip r:embed="rId15"/>
                    <a:stretch>
                      <a:fillRect/>
                    </a:stretch>
                  </pic:blipFill>
                  <pic:spPr>
                    <a:xfrm>
                      <a:off x="0" y="0"/>
                      <a:ext cx="5764530" cy="3242310"/>
                    </a:xfrm>
                    <a:prstGeom prst="rect">
                      <a:avLst/>
                    </a:prstGeom>
                  </pic:spPr>
                </pic:pic>
              </a:graphicData>
            </a:graphic>
          </wp:inline>
        </w:drawing>
      </w:r>
      <w:bookmarkEnd w:id="0"/>
      <w:bookmarkEnd w:id="1"/>
      <w:bookmarkEnd w:id="2"/>
    </w:p>
    <w:p>
      <w:pPr>
        <w:widowControl w:val="0"/>
        <w:autoSpaceDE w:val="0"/>
        <w:autoSpaceDN w:val="0"/>
        <w:spacing w:before="191" w:line="240" w:lineRule="auto"/>
        <w:jc w:val="both"/>
        <w:rPr>
          <w:rFonts w:hint="eastAsia" w:ascii="Audi Type" w:hAnsi="Audi Type" w:eastAsia="华康金刚黑" w:cs="Audi Type"/>
          <w:b/>
          <w:bCs/>
          <w:sz w:val="20"/>
          <w:szCs w:val="20"/>
          <w:lang w:val="en-US" w:eastAsia="zh-CN"/>
        </w:rPr>
      </w:pPr>
      <w:r>
        <w:rPr>
          <w:rFonts w:hint="eastAsia" w:ascii="Audi Type" w:hAnsi="Audi Type" w:eastAsia="华康金刚黑" w:cs="Audi Type"/>
          <w:b/>
          <w:bCs/>
          <w:sz w:val="20"/>
          <w:szCs w:val="20"/>
          <w:lang w:val="en-US" w:eastAsia="zh-CN"/>
        </w:rPr>
        <w:t>奥迪空间：在不同世界穿梭</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跨越边界是奥迪activesphere概念车的优势所在，这也体现在超越车辆、用户和环境之间的边界。新的生态系统第一次将物理现实与数字虚拟相结合，创造了一个全新的世界：奥迪空间。</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这一全新系统的主角是应用了混合现实技术的创新头显，每位驾驶员和乘客均可单独使用，以便探索全方位的数字生态系统。</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早期，VR眼镜仅限于探索没有任何现实世界元素的虚拟现实。然而，技术的发展催生出了增强现实（AR），使得现实世界与虚拟内容叠加在一起。如今的混合现实能够以三维的形式呈现虚实结合的新世界。毫无疑问，在未来，混合现实技术将丰富增强现实抬头显示（AR head-up displays）的内容，在灵活性、精确性和可显示性方面提升至全新水平。</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奥迪activesphere概念车是首个使用这一开创性技术的先锋，在现实世界与数字世界相交融的基础上又增加了交互的维度。凭借前所未有的光学精度、最高分辨率和出色对比度，该系统能将驾驶时视线范围内无法看到的控制和显示页面精准地呈现给驾驶者。</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换言之，用户可以查看虚拟内容，这些内容最初仅用于提供信息。但如果用户的眼睛集中在信息上，表露出对内容感兴趣，系统便会显示更详细的信息。只要用户专注并参与，例如通过手势互动，虚拟内容就会变成活跃的交互元素。</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然后，手可以自然地跟随用户视线来控制汽车，而用户界面(在头显中的虚拟显示)则可以像传统显示器一样对控制做出实时反应。并且这一虚拟控制面向用户移动，无论用户采取何种坐姿，都能舒适地进行交互，是一项非常人性化的功能。</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奥迪activesphere概念车的车内空间整洁宽敞，无需像传统座舱那样让位于操作按键和大型电池。只有当用户需要时，操作控件才会出现，且如在真实世界里一样操作简单。一个重要提示：此款概念车的各项功能不像今天的汽车需要屏幕和物理按键进行操控。为贴合用户习惯，虚拟操作位于相关物理设施的前方，例如，通风口前设有空调控制，扬声器上方设有娱乐和音响交互面板。</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当然，此项技术也带来了许多其他丰富的交互。例如，在越野模式下，高清3D地形图可投影至现实景观和导航路线上，目的地也可一同显示。交通堵塞或道路湿滑警报等交通安全信息也可在此显示。</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根据乘客和驾驶员的个人需求，他们在各自的混合现实头显中可享受个性化的内容。当驾驶员专注于驾驶时，乘客可以开始查看并准备抵达目的地后的相关活动。</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与此同时，通过空调控件，乘客可控制其座椅旁的温度和空气气流。此外，每位乘客还拥有独立的音响系统，可任意浏览、播放他们喜欢的音乐。由于头显经过了精确设计，与奥迪activesphere的车内布局完美匹配，乘客还可以将虚拟索引内容投射至中控台，实现网络内容的可视化。因为混合现实头显的传感器能够以毫米级的精度感应车内空间，虚拟内容可根据个人需求进行叠加，甚至进行个人互动。</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头显连接了用户与车辆，并辅以生态系统，为用户体验带来无限可能，即便在车外也是如此。例如，当前，虽然查询导航路线或者车辆保养可以通过用户客厅的笔记本电脑或者平板完成，但在未来，搭载了混合现实技术的头显将是唯一所需的硬件。</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未来，奥迪activesphere概念车的乘客可以把头显从车内拿出，带到滑雪道上，用来导航自行车道，或在滑雪下坡时找到理想的落点。</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车辆信息、电池续航里程和距离最近的充电站信息在车内或者车外均可轻松获取。如遇轮胎气压低等问题时，也会自动发出警告。配备的天气预报功能还可帮助用户选择最佳行驶路线。</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drawing>
          <wp:inline distT="0" distB="0" distL="114300" distR="114300">
            <wp:extent cx="5754370" cy="3237230"/>
            <wp:effectExtent l="0" t="0" r="6350" b="8890"/>
            <wp:docPr id="13" name="图片 13" descr="p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c05"/>
                    <pic:cNvPicPr>
                      <a:picLocks noChangeAspect="1"/>
                    </pic:cNvPicPr>
                  </pic:nvPicPr>
                  <pic:blipFill>
                    <a:blip r:embed="rId16"/>
                    <a:stretch>
                      <a:fillRect/>
                    </a:stretch>
                  </pic:blipFill>
                  <pic:spPr>
                    <a:xfrm>
                      <a:off x="0" y="0"/>
                      <a:ext cx="5754370" cy="3237230"/>
                    </a:xfrm>
                    <a:prstGeom prst="rect">
                      <a:avLst/>
                    </a:prstGeom>
                  </pic:spPr>
                </pic:pic>
              </a:graphicData>
            </a:graphic>
          </wp:inline>
        </w:drawing>
      </w:r>
    </w:p>
    <w:p>
      <w:pPr>
        <w:widowControl w:val="0"/>
        <w:autoSpaceDE w:val="0"/>
        <w:autoSpaceDN w:val="0"/>
        <w:spacing w:before="191" w:line="240" w:lineRule="auto"/>
        <w:jc w:val="both"/>
        <w:rPr>
          <w:rFonts w:hint="eastAsia" w:ascii="Audi Type" w:hAnsi="Audi Type" w:eastAsia="华康金刚黑" w:cs="Audi Type"/>
          <w:b/>
          <w:bCs/>
          <w:sz w:val="20"/>
          <w:szCs w:val="20"/>
          <w:lang w:val="en-US" w:eastAsia="zh-CN"/>
        </w:rPr>
      </w:pPr>
      <w:r>
        <w:rPr>
          <w:rFonts w:hint="eastAsia" w:ascii="Audi Type" w:hAnsi="Audi Type" w:eastAsia="华康金刚黑" w:cs="Audi Type"/>
          <w:b/>
          <w:bCs/>
          <w:sz w:val="20"/>
          <w:szCs w:val="20"/>
          <w:lang w:val="en-US" w:eastAsia="zh-CN"/>
        </w:rPr>
        <w:t>PPE 平台：定制化驱动技术</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奥迪activesphere概念车卓越的尺寸和性能离不开奥迪最为创新的纯电驱动系统——Premium Platform Electric（简称PPE平台），作为底座支撑。</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与奥迪grandsphere和奥迪urbansphere一样，奥迪activesphere也基于此模块化平台进行量产。该平台由奥迪和保时捷共同开发，首批基于PPE平台打造的奥迪量产车型将于2023年底前陆续推出。</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PPE平台专为电池电力驱动设计，可以充分利用这一技术优势，改善车辆的驾驶特性、能耗经济性和选装方案。</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得益于此，奥迪可以通过量产数量丰富的B级和C级车型有效扩大产品组合中的电动车型。此外，形成的规模经济也可让更多豪华车型及其不同版本实现电动化，从而在高端市场无可匹敌。</w:t>
      </w:r>
    </w:p>
    <w:p>
      <w:pPr>
        <w:widowControl w:val="0"/>
        <w:autoSpaceDE w:val="0"/>
        <w:autoSpaceDN w:val="0"/>
        <w:spacing w:before="191" w:line="240" w:lineRule="auto"/>
        <w:jc w:val="both"/>
        <w:rPr>
          <w:rFonts w:hint="default"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PPE平台是首个为不同车型的大规模量产而设计的平台，包括具有高离地间隙的SUV和CUV车型，以及奥迪A6系列等奥迪主流低底盘车型。奥迪A6系列车型的外部尺寸和轴距与奥迪activesphere概念车也近乎相同。</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未来PPE车型的关键要素是车轴之间的电池模组。在奥迪activesphere概念车中，电池模组的容量高达100千瓦时。由于利用了两个车轴间整个底板宽度，电池模组可采用扁平式布局。</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奥迪activesphere概念车采用全轮驱动，前后桥各配备电机，总输出功率为325千瓦，扭矩可达720牛·米。前后轮通过五连杆结构连接，采用具有受控阻尼的自适应空气悬架系统。</w:t>
      </w:r>
    </w:p>
    <w:p>
      <w:pPr>
        <w:widowControl w:val="0"/>
        <w:autoSpaceDE w:val="0"/>
        <w:autoSpaceDN w:val="0"/>
        <w:spacing w:before="191" w:line="240" w:lineRule="auto"/>
        <w:jc w:val="both"/>
        <w:rPr>
          <w:rFonts w:hint="eastAsia" w:ascii="Audi Type" w:hAnsi="Audi Type" w:eastAsia="华康金刚黑" w:cs="Audi Type"/>
          <w:b/>
          <w:bCs/>
          <w:sz w:val="20"/>
          <w:szCs w:val="20"/>
          <w:lang w:val="en-US" w:eastAsia="zh-CN"/>
        </w:rPr>
      </w:pPr>
      <w:r>
        <w:rPr>
          <w:rFonts w:hint="eastAsia" w:ascii="Audi Type" w:hAnsi="Audi Type" w:eastAsia="华康金刚黑" w:cs="Audi Type"/>
          <w:b/>
          <w:bCs/>
          <w:sz w:val="20"/>
          <w:szCs w:val="20"/>
          <w:lang w:val="en-US" w:eastAsia="zh-CN"/>
        </w:rPr>
        <w:t>800伏快速充电</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未来所有PPE车型的驱动核心将是800伏充电技术。在快速充电站中， PPE车型将像此前的奥迪e-tron GT quattro一样可以达到270千瓦的充电功率，在短时间内完成充电。这项革命性的技术将与PPE平台一起首次进军中端和豪华市场。</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PPE平台的充电技术使电动车充电与传统燃油车加油一样迅速，只需十分钟，足以为汽车增加超过300公里的里程。</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不到25分钟，奥迪activesphere概念车100千瓦时的电池可从电量5%充电至80%，再加上超过600公里的续航里程，使其与远途出行完美适配。</w:t>
      </w:r>
    </w:p>
    <w:p>
      <w:pPr>
        <w:pStyle w:val="40"/>
        <w:widowControl w:val="0"/>
        <w:numPr>
          <w:numId w:val="0"/>
        </w:numPr>
        <w:spacing w:line="240" w:lineRule="auto"/>
        <w:ind w:leftChars="0"/>
        <w:jc w:val="left"/>
        <w:rPr>
          <w:rFonts w:hint="eastAsia" w:ascii="华康金刚黑" w:hAnsi="华康金刚黑" w:eastAsia="华康金刚黑" w:cs="华康金刚黑"/>
          <w:b w:val="0"/>
          <w:bCs w:val="0"/>
          <w:sz w:val="20"/>
          <w:szCs w:val="20"/>
          <w:lang w:eastAsia="zh-CN"/>
        </w:rPr>
      </w:pPr>
    </w:p>
    <w:p>
      <w:pPr>
        <w:pStyle w:val="40"/>
        <w:widowControl w:val="0"/>
        <w:numPr>
          <w:numId w:val="0"/>
        </w:numPr>
        <w:spacing w:line="240" w:lineRule="auto"/>
        <w:ind w:leftChars="0"/>
        <w:jc w:val="left"/>
        <w:rPr>
          <w:rFonts w:ascii="Audi Type" w:hAnsi="Audi Type" w:eastAsia="华康金刚黑"/>
          <w:sz w:val="20"/>
          <w:szCs w:val="20"/>
          <w:lang w:val="en-US" w:eastAsia="zh-CN"/>
        </w:rPr>
      </w:pPr>
      <w:r>
        <w:rPr>
          <w:rFonts w:hint="eastAsia" w:ascii="华康金刚黑" w:hAnsi="华康金刚黑" w:eastAsia="华康金刚黑" w:cs="华康金刚黑"/>
          <w:b w:val="0"/>
          <w:bCs w:val="0"/>
          <w:sz w:val="20"/>
          <w:szCs w:val="20"/>
          <w:lang w:eastAsia="zh-CN"/>
        </w:rPr>
        <w:drawing>
          <wp:inline distT="0" distB="0" distL="114300" distR="114300">
            <wp:extent cx="5764530" cy="3242310"/>
            <wp:effectExtent l="0" t="0" r="11430" b="3810"/>
            <wp:docPr id="14" name="图片 14" descr="pc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c06"/>
                    <pic:cNvPicPr>
                      <a:picLocks noChangeAspect="1"/>
                    </pic:cNvPicPr>
                  </pic:nvPicPr>
                  <pic:blipFill>
                    <a:blip r:embed="rId17"/>
                    <a:stretch>
                      <a:fillRect/>
                    </a:stretch>
                  </pic:blipFill>
                  <pic:spPr>
                    <a:xfrm>
                      <a:off x="0" y="0"/>
                      <a:ext cx="5764530" cy="3242310"/>
                    </a:xfrm>
                    <a:prstGeom prst="rect">
                      <a:avLst/>
                    </a:prstGeom>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7" w:h="16839"/>
      <w:pgMar w:top="2274" w:right="1412" w:bottom="1412" w:left="1412" w:header="590" w:footer="232"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Consolas">
    <w:panose1 w:val="020B0609020204030204"/>
    <w:charset w:val="00"/>
    <w:family w:val="modern"/>
    <w:pitch w:val="default"/>
    <w:sig w:usb0="E00006FF" w:usb1="0000FCFF" w:usb2="00000001" w:usb3="00000000" w:csb0="6000019F" w:csb1="DFD7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Audi Type">
    <w:panose1 w:val="020B0503040202060203"/>
    <w:charset w:val="00"/>
    <w:family w:val="swiss"/>
    <w:pitch w:val="default"/>
    <w:sig w:usb0="A10002EF" w:usb1="500020FB" w:usb2="00000000" w:usb3="00000000" w:csb0="2000009F" w:csb1="00000000"/>
  </w:font>
  <w:font w:name="Trebuchet MS">
    <w:panose1 w:val="020B0603020202020204"/>
    <w:charset w:val="00"/>
    <w:family w:val="swiss"/>
    <w:pitch w:val="default"/>
    <w:sig w:usb0="00000687" w:usb1="00000000" w:usb2="00000000" w:usb3="00000000" w:csb0="2000009F" w:csb1="00000000"/>
  </w:font>
  <w:font w:name="Times">
    <w:altName w:val="Times New Roman"/>
    <w:panose1 w:val="02020603050405020304"/>
    <w:charset w:val="00"/>
    <w:family w:val="roman"/>
    <w:pitch w:val="default"/>
    <w:sig w:usb0="00000000" w:usb1="00000000" w:usb2="00000000" w:usb3="00000000" w:csb0="00000000" w:csb1="00000000"/>
  </w:font>
  <w:font w:name="华康金刚黑">
    <w:panose1 w:val="020B0400000000000000"/>
    <w:charset w:val="86"/>
    <w:family w:val="swiss"/>
    <w:pitch w:val="default"/>
    <w:sig w:usb0="800002BF" w:usb1="184F6CFA" w:usb2="00000012" w:usb3="00000000" w:csb0="00040001" w:csb1="00000000"/>
  </w:font>
  <w:font w:name="Segoe UI">
    <w:panose1 w:val="020B0502040204020203"/>
    <w:charset w:val="00"/>
    <w:family w:val="swiss"/>
    <w:pitch w:val="default"/>
    <w:sig w:usb0="E4002EFF" w:usb1="C000E47F" w:usb2="00000009" w:usb3="00000000" w:csb0="200001FF" w:csb1="00000000"/>
  </w:font>
  <w:font w:name="Audi Type Extended">
    <w:panose1 w:val="020B0507040202060203"/>
    <w:charset w:val="00"/>
    <w:family w:val="swiss"/>
    <w:pitch w:val="default"/>
    <w:sig w:usb0="A10002EF" w:usb1="500020FB" w:usb2="00000000" w:usb3="00000000" w:csb0="2000009F" w:csb1="00000000"/>
  </w:font>
  <w:font w:name="华康黑体W5(P)">
    <w:altName w:val="黑体"/>
    <w:panose1 w:val="020B0500000000000000"/>
    <w:charset w:val="86"/>
    <w:family w:val="swiss"/>
    <w:pitch w:val="default"/>
    <w:sig w:usb0="00000000" w:usb1="00000000" w:usb2="00000012"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spacing w:line="240" w:lineRule="auto"/>
      <w:jc w:val="right"/>
      <w:rPr>
        <w:rStyle w:val="21"/>
        <w:rFonts w:ascii="Audi Type" w:hAnsi="Audi Type" w:cs="Arial"/>
        <w:sz w:val="18"/>
        <w:szCs w:val="18"/>
      </w:rPr>
    </w:pPr>
  </w:p>
  <w:p>
    <w:pPr>
      <w:autoSpaceDE w:val="0"/>
      <w:autoSpaceDN w:val="0"/>
      <w:adjustRightInd w:val="0"/>
      <w:spacing w:line="240" w:lineRule="auto"/>
      <w:jc w:val="right"/>
      <w:rPr>
        <w:rStyle w:val="21"/>
        <w:rFonts w:ascii="Audi Type" w:hAnsi="Audi Type" w:cs="Arial"/>
        <w:sz w:val="18"/>
        <w:szCs w:val="18"/>
      </w:rPr>
    </w:pPr>
  </w:p>
  <w:p>
    <w:pPr>
      <w:tabs>
        <w:tab w:val="left" w:pos="9072"/>
      </w:tabs>
      <w:autoSpaceDE w:val="0"/>
      <w:autoSpaceDN w:val="0"/>
      <w:adjustRightInd w:val="0"/>
      <w:spacing w:line="240" w:lineRule="auto"/>
      <w:ind w:left="8496"/>
      <w:rPr>
        <w:rFonts w:ascii="Audi Type" w:hAnsi="Audi Type" w:cs="Arial"/>
        <w:sz w:val="18"/>
        <w:szCs w:val="18"/>
      </w:rPr>
    </w:pPr>
    <w:r>
      <w:rPr>
        <w:rStyle w:val="21"/>
        <w:rFonts w:ascii="Audi Type" w:hAnsi="Audi Type" w:cs="Arial"/>
        <w:b/>
        <w:sz w:val="18"/>
        <w:szCs w:val="18"/>
      </w:rPr>
      <w:tab/>
    </w:r>
    <w:r>
      <w:rPr>
        <w:rStyle w:val="21"/>
        <w:rFonts w:ascii="Audi Type" w:hAnsi="Audi Type" w:cs="Arial"/>
        <w:sz w:val="18"/>
        <w:szCs w:val="18"/>
      </w:rPr>
      <w:fldChar w:fldCharType="begin"/>
    </w:r>
    <w:r>
      <w:rPr>
        <w:rStyle w:val="21"/>
        <w:rFonts w:ascii="Audi Type" w:hAnsi="Audi Type" w:cs="Arial"/>
        <w:sz w:val="18"/>
        <w:szCs w:val="18"/>
      </w:rPr>
      <w:instrText xml:space="preserve"> PAGE </w:instrText>
    </w:r>
    <w:r>
      <w:rPr>
        <w:rStyle w:val="21"/>
        <w:rFonts w:ascii="Audi Type" w:hAnsi="Audi Type" w:cs="Arial"/>
        <w:sz w:val="18"/>
        <w:szCs w:val="18"/>
      </w:rPr>
      <w:fldChar w:fldCharType="separate"/>
    </w:r>
    <w:r>
      <w:rPr>
        <w:rStyle w:val="21"/>
        <w:rFonts w:ascii="Audi Type" w:hAnsi="Audi Type" w:cs="Arial"/>
        <w:sz w:val="18"/>
        <w:szCs w:val="18"/>
      </w:rPr>
      <w:t>5</w:t>
    </w:r>
    <w:r>
      <w:rPr>
        <w:rStyle w:val="21"/>
        <w:rFonts w:ascii="Audi Type" w:hAnsi="Audi Type" w:cs="Arial"/>
        <w:sz w:val="18"/>
        <w:szCs w:val="18"/>
      </w:rPr>
      <w:fldChar w:fldCharType="end"/>
    </w:r>
    <w:r>
      <w:rPr>
        <w:rStyle w:val="21"/>
        <w:rFonts w:ascii="Audi Type" w:hAnsi="Audi Type" w:cs="Arial"/>
        <w:sz w:val="18"/>
        <w:szCs w:val="18"/>
      </w:rPr>
      <w:t>/</w:t>
    </w:r>
    <w:r>
      <w:rPr>
        <w:rStyle w:val="21"/>
        <w:rFonts w:ascii="Audi Type" w:hAnsi="Audi Type" w:cs="Arial"/>
        <w:sz w:val="18"/>
        <w:szCs w:val="18"/>
      </w:rPr>
      <w:fldChar w:fldCharType="begin"/>
    </w:r>
    <w:r>
      <w:rPr>
        <w:rStyle w:val="21"/>
        <w:rFonts w:ascii="Audi Type" w:hAnsi="Audi Type" w:cs="Arial"/>
        <w:sz w:val="18"/>
        <w:szCs w:val="18"/>
      </w:rPr>
      <w:instrText xml:space="preserve"> NUMPAGES </w:instrText>
    </w:r>
    <w:r>
      <w:rPr>
        <w:rStyle w:val="21"/>
        <w:rFonts w:ascii="Audi Type" w:hAnsi="Audi Type" w:cs="Arial"/>
        <w:sz w:val="18"/>
        <w:szCs w:val="18"/>
      </w:rPr>
      <w:fldChar w:fldCharType="separate"/>
    </w:r>
    <w:r>
      <w:rPr>
        <w:rStyle w:val="21"/>
        <w:rFonts w:ascii="Audi Type" w:hAnsi="Audi Type" w:cs="Arial"/>
        <w:sz w:val="18"/>
        <w:szCs w:val="18"/>
      </w:rPr>
      <w:t>5</w:t>
    </w:r>
    <w:r>
      <w:rPr>
        <w:rStyle w:val="21"/>
        <w:rFonts w:ascii="Audi Type" w:hAnsi="Audi Type" w:cs="Arial"/>
        <w:sz w:val="18"/>
        <w:szCs w:val="18"/>
      </w:rPr>
      <w:fldChar w:fldCharType="end"/>
    </w:r>
  </w:p>
  <w:p/>
  <w:p/>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right" w:y="1"/>
      <w:rPr>
        <w:rStyle w:val="21"/>
      </w:rPr>
    </w:pPr>
    <w:r>
      <mc:AlternateContent>
        <mc:Choice Requires="wps">
          <w:drawing>
            <wp:anchor distT="0" distB="0" distL="0" distR="0" simplePos="0" relativeHeight="251664384" behindDoc="0" locked="0" layoutInCell="1" allowOverlap="1">
              <wp:simplePos x="0" y="0"/>
              <wp:positionH relativeFrom="page">
                <wp:align>left</wp:align>
              </wp:positionH>
              <wp:positionV relativeFrom="page">
                <wp:align>bottom</wp:align>
              </wp:positionV>
              <wp:extent cx="443865" cy="443865"/>
              <wp:effectExtent l="0" t="0" r="10795" b="0"/>
              <wp:wrapNone/>
              <wp:docPr id="7" name="Text Box 7"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Calibri" w:hAnsi="Calibri" w:eastAsia="Calibri" w:cs="Calibri"/>
                              <w:color w:val="000000"/>
                              <w:sz w:val="20"/>
                              <w:szCs w:val="20"/>
                            </w:rPr>
                          </w:pPr>
                          <w:r>
                            <w:rPr>
                              <w:rFonts w:ascii="Calibri" w:hAnsi="Calibri" w:eastAsia="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 id="Text Box 7" o:spid="_x0000_s1026" o:spt="202" alt="INTERNAL" type="#_x0000_t202" style="position:absolute;left:0pt;height:34.95pt;width:34.95pt;mso-position-horizontal:left;mso-position-horizontal-relative:page;mso-position-vertical:bottom;mso-position-vertical-relative:page;mso-wrap-style:none;z-index:251664384;v-text-anchor:bottom;mso-width-relative:page;mso-height-relative:page;" filled="f" stroked="f" coordsize="21600,21600" o:gfxdata="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MBQ6bRAAAAAwEAAA8AAAAAAAAAAQAgAAAAIgAAAGRycy9kb3ducmV2LnhtbFBLAQIUABQAAAAI&#10;AIdO4kBTw42NLQIAAGQEAAAOAAAAAAAAAAEAIAAAACABAABkcnMvZTJvRG9jLnhtbFBLBQYAAAAA&#10;BgAGAFkBAAC/BQAAAAA=&#10;">
              <v:fill on="f" focussize="0,0"/>
              <v:stroke on="f"/>
              <v:imagedata o:title=""/>
              <o:lock v:ext="edit" aspectratio="f"/>
              <v:textbox inset="20pt,0mm,0mm,15pt" style="mso-fit-shape-to-text:t;">
                <w:txbxContent>
                  <w:p>
                    <w:pPr>
                      <w:rPr>
                        <w:rFonts w:ascii="Calibri" w:hAnsi="Calibri" w:eastAsia="Calibri" w:cs="Calibri"/>
                        <w:color w:val="000000"/>
                        <w:sz w:val="20"/>
                        <w:szCs w:val="20"/>
                      </w:rPr>
                    </w:pPr>
                    <w:r>
                      <w:rPr>
                        <w:rFonts w:ascii="Calibri" w:hAnsi="Calibri" w:eastAsia="Calibri" w:cs="Calibri"/>
                        <w:color w:val="000000"/>
                        <w:sz w:val="20"/>
                        <w:szCs w:val="20"/>
                      </w:rPr>
                      <w:t>INTERNAL</w:t>
                    </w:r>
                  </w:p>
                </w:txbxContent>
              </v:textbox>
            </v:shape>
          </w:pict>
        </mc:Fallback>
      </mc:AlternateContent>
    </w:r>
    <w:r>
      <w:rPr>
        <w:rStyle w:val="21"/>
      </w:rPr>
      <w:fldChar w:fldCharType="begin"/>
    </w:r>
    <w:r>
      <w:rPr>
        <w:rStyle w:val="21"/>
      </w:rPr>
      <w:instrText xml:space="preserve">PAGE  </w:instrText>
    </w:r>
    <w:r>
      <w:rPr>
        <w:rStyle w:val="21"/>
      </w:rPr>
      <w:fldChar w:fldCharType="separate"/>
    </w:r>
    <w:r>
      <w:rPr>
        <w:rStyle w:val="21"/>
      </w:rPr>
      <w:t>2</w:t>
    </w:r>
    <w:r>
      <w:rPr>
        <w:rStyle w:val="21"/>
      </w:rPr>
      <w:fldChar w:fldCharType="end"/>
    </w:r>
  </w:p>
  <w:p>
    <w:pPr>
      <w:pStyle w:val="10"/>
      <w:ind w:right="360"/>
    </w:pPr>
  </w:p>
  <w:p/>
  <w:p/>
  <w:p/>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9000"/>
        <w:tab w:val="left" w:pos="9070"/>
        <w:tab w:val="clear" w:pos="9072"/>
      </w:tabs>
      <w:spacing w:line="240" w:lineRule="auto"/>
      <w:rPr>
        <w:rStyle w:val="21"/>
        <w:rFonts w:ascii="Audi Type" w:hAnsi="Audi Type" w:cs="Arial"/>
        <w:sz w:val="18"/>
        <w:szCs w:val="18"/>
      </w:rPr>
    </w:pPr>
    <w:r>
      <w:rPr>
        <w:rFonts w:ascii="Audi Type" w:hAnsi="Audi Type" w:cs="Audi Type"/>
        <w:color w:val="000000"/>
        <w:sz w:val="18"/>
        <w:szCs w:val="18"/>
        <w:lang w:val="en-US"/>
      </w:rPr>
      <mc:AlternateContent>
        <mc:Choice Requires="wps">
          <w:drawing>
            <wp:anchor distT="0" distB="0" distL="0" distR="0" simplePos="0" relativeHeight="251663360" behindDoc="0" locked="0" layoutInCell="1" allowOverlap="1">
              <wp:simplePos x="0" y="0"/>
              <wp:positionH relativeFrom="page">
                <wp:align>left</wp:align>
              </wp:positionH>
              <wp:positionV relativeFrom="page">
                <wp:align>bottom</wp:align>
              </wp:positionV>
              <wp:extent cx="443865" cy="443865"/>
              <wp:effectExtent l="0" t="0" r="10795" b="0"/>
              <wp:wrapNone/>
              <wp:docPr id="6" name="Text Box 6"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Calibri" w:hAnsi="Calibri" w:eastAsia="Calibri" w:cs="Calibri"/>
                              <w:color w:val="000000"/>
                              <w:sz w:val="20"/>
                              <w:szCs w:val="20"/>
                            </w:rPr>
                          </w:pPr>
                          <w:r>
                            <w:rPr>
                              <w:rFonts w:ascii="Calibri" w:hAnsi="Calibri" w:eastAsia="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 id="Text Box 6" o:spid="_x0000_s1026" o:spt="202" alt="INTERNAL" type="#_x0000_t202" style="position:absolute;left:0pt;height:34.95pt;width:34.95pt;mso-position-horizontal:left;mso-position-horizontal-relative:page;mso-position-vertical:bottom;mso-position-vertical-relative:page;mso-wrap-style:none;z-index:251663360;v-text-anchor:bottom;mso-width-relative:page;mso-height-relative:page;" filled="f" stroked="f" coordsize="21600,21600" o:gfxdata="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wFDptEAAAADAQAADwAAAAAAAAABACAAAAAiAAAAZHJzL2Rvd25yZXYueG1sUEsBAhQAFAAAAAgA&#10;h07iQHuWPFssAgAAZAQAAA4AAAAAAAAAAQAgAAAAIAEAAGRycy9lMm9Eb2MueG1sUEsFBgAAAAAG&#10;AAYAWQEAAL4FAAAAAA==&#10;">
              <v:fill on="f" focussize="0,0"/>
              <v:stroke on="f"/>
              <v:imagedata o:title=""/>
              <o:lock v:ext="edit" aspectratio="f"/>
              <v:textbox inset="20pt,0mm,0mm,15pt" style="mso-fit-shape-to-text:t;">
                <w:txbxContent>
                  <w:p>
                    <w:pPr>
                      <w:rPr>
                        <w:rFonts w:ascii="Calibri" w:hAnsi="Calibri" w:eastAsia="Calibri" w:cs="Calibri"/>
                        <w:color w:val="000000"/>
                        <w:sz w:val="20"/>
                        <w:szCs w:val="20"/>
                      </w:rPr>
                    </w:pPr>
                    <w:r>
                      <w:rPr>
                        <w:rFonts w:ascii="Calibri" w:hAnsi="Calibri" w:eastAsia="Calibri" w:cs="Calibri"/>
                        <w:color w:val="000000"/>
                        <w:sz w:val="20"/>
                        <w:szCs w:val="20"/>
                      </w:rPr>
                      <w:t>INTERNAL</w:t>
                    </w:r>
                  </w:p>
                </w:txbxContent>
              </v:textbox>
            </v:shape>
          </w:pict>
        </mc:Fallback>
      </mc:AlternateContent>
    </w:r>
    <w:r>
      <w:rPr>
        <w:rFonts w:ascii="Audi Type" w:hAnsi="Audi Type" w:cs="Audi Type"/>
        <w:color w:val="000000"/>
        <w:sz w:val="18"/>
        <w:szCs w:val="18"/>
        <w:lang w:val="en-US"/>
      </w:rPr>
      <w:tab/>
    </w:r>
    <w:r>
      <w:rPr>
        <w:rFonts w:ascii="Audi Type" w:hAnsi="Audi Type" w:cs="Audi Type"/>
        <w:color w:val="000000"/>
        <w:sz w:val="18"/>
        <w:szCs w:val="18"/>
        <w:lang w:val="en-US"/>
      </w:rPr>
      <w:tab/>
    </w:r>
    <w:r>
      <w:rPr>
        <w:rFonts w:ascii="Audi Type" w:hAnsi="Audi Type" w:cs="Audi Type"/>
        <w:color w:val="000000"/>
        <w:sz w:val="18"/>
        <w:szCs w:val="18"/>
        <w:lang w:val="en-US"/>
      </w:rPr>
      <w:tab/>
    </w:r>
    <w:r>
      <w:rPr>
        <w:rStyle w:val="21"/>
        <w:rFonts w:ascii="Audi Type" w:hAnsi="Audi Type" w:cs="Arial"/>
        <w:sz w:val="18"/>
        <w:szCs w:val="18"/>
      </w:rPr>
      <w:fldChar w:fldCharType="begin"/>
    </w:r>
    <w:r>
      <w:rPr>
        <w:rStyle w:val="21"/>
        <w:rFonts w:ascii="Audi Type" w:hAnsi="Audi Type" w:cs="Arial"/>
        <w:sz w:val="18"/>
        <w:szCs w:val="18"/>
      </w:rPr>
      <w:instrText xml:space="preserve"> PAGE </w:instrText>
    </w:r>
    <w:r>
      <w:rPr>
        <w:rStyle w:val="21"/>
        <w:rFonts w:ascii="Audi Type" w:hAnsi="Audi Type" w:cs="Arial"/>
        <w:sz w:val="18"/>
        <w:szCs w:val="18"/>
      </w:rPr>
      <w:fldChar w:fldCharType="separate"/>
    </w:r>
    <w:r>
      <w:rPr>
        <w:rStyle w:val="21"/>
        <w:rFonts w:ascii="Audi Type" w:hAnsi="Audi Type" w:cs="Arial"/>
        <w:sz w:val="18"/>
        <w:szCs w:val="18"/>
      </w:rPr>
      <w:t>1</w:t>
    </w:r>
    <w:r>
      <w:rPr>
        <w:rStyle w:val="21"/>
        <w:rFonts w:ascii="Audi Type" w:hAnsi="Audi Type" w:cs="Arial"/>
        <w:sz w:val="18"/>
        <w:szCs w:val="18"/>
      </w:rPr>
      <w:fldChar w:fldCharType="end"/>
    </w:r>
    <w:r>
      <w:rPr>
        <w:rStyle w:val="21"/>
        <w:rFonts w:ascii="Audi Type" w:hAnsi="Audi Type" w:cs="Arial"/>
        <w:sz w:val="18"/>
        <w:szCs w:val="18"/>
      </w:rPr>
      <w:t>/</w:t>
    </w:r>
    <w:r>
      <w:rPr>
        <w:rStyle w:val="21"/>
        <w:rFonts w:ascii="Audi Type" w:hAnsi="Audi Type" w:cs="Arial"/>
        <w:sz w:val="18"/>
        <w:szCs w:val="18"/>
      </w:rPr>
      <w:fldChar w:fldCharType="begin"/>
    </w:r>
    <w:r>
      <w:rPr>
        <w:rStyle w:val="21"/>
        <w:rFonts w:ascii="Audi Type" w:hAnsi="Audi Type" w:cs="Arial"/>
        <w:sz w:val="18"/>
        <w:szCs w:val="18"/>
      </w:rPr>
      <w:instrText xml:space="preserve"> NUMPAGES </w:instrText>
    </w:r>
    <w:r>
      <w:rPr>
        <w:rStyle w:val="21"/>
        <w:rFonts w:ascii="Audi Type" w:hAnsi="Audi Type" w:cs="Arial"/>
        <w:sz w:val="18"/>
        <w:szCs w:val="18"/>
      </w:rPr>
      <w:fldChar w:fldCharType="separate"/>
    </w:r>
    <w:r>
      <w:rPr>
        <w:rStyle w:val="21"/>
        <w:rFonts w:ascii="Audi Type" w:hAnsi="Audi Type" w:cs="Arial"/>
        <w:sz w:val="18"/>
        <w:szCs w:val="18"/>
      </w:rPr>
      <w:t>4</w:t>
    </w:r>
    <w:r>
      <w:rPr>
        <w:rStyle w:val="21"/>
        <w:rFonts w:ascii="Audi Type" w:hAnsi="Audi Type" w:cs="Arial"/>
        <w:sz w:val="18"/>
        <w:szCs w:val="18"/>
      </w:rPr>
      <w:fldChar w:fldCharType="end"/>
    </w:r>
  </w:p>
  <w:p>
    <w:pPr>
      <w:pStyle w:val="10"/>
      <w:tabs>
        <w:tab w:val="left" w:pos="9070"/>
        <w:tab w:val="clear" w:pos="9072"/>
      </w:tabs>
      <w:spacing w:line="240" w:lineRule="auto"/>
      <w:rPr>
        <w:rFonts w:ascii="Audi Type" w:hAnsi="Audi Type" w:cs="Arial"/>
        <w:sz w:val="18"/>
        <w:szCs w:val="18"/>
      </w:rPr>
    </w:pPr>
  </w:p>
  <w:p/>
  <w:p/>
  <w:p/>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rPr>
        <w:rFonts w:ascii="Audi Type Extended" w:hAnsi="Audi Type Extended"/>
        <w:sz w:val="26"/>
        <w:szCs w:val="26"/>
        <w:lang w:val="en-US" w:eastAsia="zh-CN"/>
      </w:rPr>
    </w:pPr>
    <w:r>
      <w:rPr>
        <w:rFonts w:ascii="Audi Type Extended" w:hAnsi="Audi Type Extended"/>
        <w:sz w:val="26"/>
        <w:szCs w:val="26"/>
        <w:lang w:val="en-US" w:eastAsia="zh-CN"/>
      </w:rPr>
      <w:drawing>
        <wp:anchor distT="0" distB="0" distL="114300" distR="114300" simplePos="0" relativeHeight="251660288" behindDoc="0" locked="0" layoutInCell="1" allowOverlap="1">
          <wp:simplePos x="0" y="0"/>
          <wp:positionH relativeFrom="column">
            <wp:posOffset>4671695</wp:posOffset>
          </wp:positionH>
          <wp:positionV relativeFrom="paragraph">
            <wp:posOffset>-50800</wp:posOffset>
          </wp:positionV>
          <wp:extent cx="1097280" cy="377825"/>
          <wp:effectExtent l="0" t="0" r="7620"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7280" cy="377825"/>
                  </a:xfrm>
                  <a:prstGeom prst="rect">
                    <a:avLst/>
                  </a:prstGeom>
                  <a:noFill/>
                </pic:spPr>
              </pic:pic>
            </a:graphicData>
          </a:graphic>
        </wp:anchor>
      </w:drawing>
    </w:r>
    <w:r>
      <w:rPr>
        <w:rFonts w:ascii="Audi Type Extended" w:hAnsi="Audi Type Extended"/>
        <w:b/>
        <w:color w:val="CC0033"/>
        <w:sz w:val="26"/>
        <w:szCs w:val="26"/>
      </w:rPr>
      <w:t>Audi</w:t>
    </w:r>
    <w:r>
      <w:rPr>
        <w:rFonts w:hint="eastAsia" w:ascii="Audi Type Extended" w:hAnsi="Audi Type Extended"/>
        <w:b/>
        <w:color w:val="CC0033"/>
        <w:sz w:val="26"/>
        <w:szCs w:val="26"/>
        <w:lang w:eastAsia="zh-CN"/>
      </w:rPr>
      <w:t xml:space="preserve"> </w:t>
    </w:r>
    <w:r>
      <w:rPr>
        <w:rFonts w:ascii="Audi Type Extended" w:hAnsi="Audi Type Extended"/>
        <w:sz w:val="26"/>
        <w:szCs w:val="26"/>
      </w:rPr>
      <w:t>China</w:t>
    </w:r>
  </w:p>
  <w:p>
    <w:pPr>
      <w:spacing w:line="300" w:lineRule="exact"/>
      <w:rPr>
        <w:rFonts w:ascii="Audi Type Extended" w:hAnsi="Audi Type Extended"/>
        <w:sz w:val="26"/>
        <w:szCs w:val="26"/>
      </w:rPr>
    </w:pPr>
    <w:r>
      <w:rPr>
        <w:rFonts w:ascii="Audi Type Extended" w:hAnsi="Audi Type Extended"/>
        <w:sz w:val="26"/>
        <w:szCs w:val="26"/>
      </w:rPr>
      <w:t>MediaInfo</w:t>
    </w:r>
  </w:p>
  <w:p/>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0" distR="0" simplePos="0" relativeHeight="251662336" behindDoc="0" locked="0" layoutInCell="1" allowOverlap="1">
              <wp:simplePos x="0" y="0"/>
              <wp:positionH relativeFrom="page">
                <wp:align>left</wp:align>
              </wp:positionH>
              <wp:positionV relativeFrom="page">
                <wp:align>top</wp:align>
              </wp:positionV>
              <wp:extent cx="443865" cy="443865"/>
              <wp:effectExtent l="0" t="0" r="16510" b="0"/>
              <wp:wrapNone/>
              <wp:docPr id="4" name="Text Box 4" desc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Calibri" w:hAnsi="Calibri" w:eastAsia="Calibri" w:cs="Calibri"/>
                              <w:color w:val="000000"/>
                              <w:sz w:val="20"/>
                              <w:szCs w:val="20"/>
                            </w:rPr>
                          </w:pPr>
                          <w:r>
                            <w:rPr>
                              <w:rFonts w:ascii="Calibri" w:hAnsi="Calibri" w:eastAsia="Calibri" w:cs="Calibri"/>
                              <w:color w:val="000000"/>
                              <w:sz w:val="20"/>
                              <w:szCs w:val="20"/>
                            </w:rPr>
                            <w:t>:</w:t>
                          </w:r>
                        </w:p>
                      </w:txbxContent>
                    </wps:txbx>
                    <wps:bodyPr rot="0" spcFirstLastPara="0" vertOverflow="overflow" horzOverflow="overflow" vert="horz" wrap="none" lIns="254000" tIns="190500" rIns="0" bIns="0" numCol="1" spcCol="0" rtlCol="0" fromWordArt="0" anchor="t" anchorCtr="0" forceAA="0" compatLnSpc="1">
                      <a:spAutoFit/>
                    </wps:bodyPr>
                  </wps:wsp>
                </a:graphicData>
              </a:graphic>
            </wp:anchor>
          </w:drawing>
        </mc:Choice>
        <mc:Fallback>
          <w:pict>
            <v:shape id="Text Box 4" o:spid="_x0000_s1026" o:spt="202" alt=":" type="#_x0000_t202" style="position:absolute;left:0pt;height:34.95pt;width:34.95pt;mso-position-horizontal:left;mso-position-horizontal-relative:page;mso-position-vertical:top;mso-position-vertical-relative:page;mso-wrap-style:none;z-index:251662336;mso-width-relative:page;mso-height-relative:page;" filled="f" stroked="f" coordsize="21600,21600" o:gfxdata="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PfgNNIA&#10;AAADAQAADwAAAAAAAAABACAAAAAiAAAAZHJzL2Rvd25yZXYueG1sUEsBAhQAFAAAAAgAh07iQFaX&#10;4DQlAgAAXQQAAA4AAAAAAAAAAQAgAAAAIQEAAGRycy9lMm9Eb2MueG1sUEsFBgAAAAAGAAYAWQEA&#10;ALgFAAAAAA==&#10;">
              <v:fill on="f" focussize="0,0"/>
              <v:stroke on="f"/>
              <v:imagedata o:title=""/>
              <o:lock v:ext="edit" aspectratio="f"/>
              <v:textbox inset="20pt,15pt,0mm,0mm" style="mso-fit-shape-to-text:t;">
                <w:txbxContent>
                  <w:p>
                    <w:pPr>
                      <w:rPr>
                        <w:rFonts w:ascii="Calibri" w:hAnsi="Calibri" w:eastAsia="Calibri" w:cs="Calibri"/>
                        <w:color w:val="000000"/>
                        <w:sz w:val="20"/>
                        <w:szCs w:val="20"/>
                      </w:rPr>
                    </w:pPr>
                    <w:r>
                      <w:rPr>
                        <w:rFonts w:ascii="Calibri" w:hAnsi="Calibri" w:eastAsia="Calibri" w:cs="Calibri"/>
                        <w:color w:val="000000"/>
                        <w:sz w:val="20"/>
                        <w:szCs w:val="20"/>
                      </w:rPr>
                      <w:t>:</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2250"/>
        <w:tab w:val="clear" w:pos="4536"/>
        <w:tab w:val="clear" w:pos="9072"/>
      </w:tabs>
      <w:spacing w:line="300" w:lineRule="exact"/>
      <w:rPr>
        <w:rFonts w:ascii="Audi Type Extended" w:hAnsi="Audi Type Extended"/>
        <w:sz w:val="26"/>
        <w:szCs w:val="26"/>
      </w:rPr>
    </w:pPr>
    <w:r>
      <w:rPr>
        <w:rFonts w:ascii="Audi Type Extended" w:hAnsi="Audi Type Extended"/>
        <w:sz w:val="26"/>
        <w:szCs w:val="26"/>
        <w:lang w:val="en-US" w:eastAsia="zh-CN"/>
      </w:rPr>
      <mc:AlternateContent>
        <mc:Choice Requires="wps">
          <w:drawing>
            <wp:anchor distT="0" distB="0" distL="0" distR="0" simplePos="0" relativeHeight="251661312" behindDoc="0" locked="0" layoutInCell="1" allowOverlap="1">
              <wp:simplePos x="0" y="0"/>
              <wp:positionH relativeFrom="page">
                <wp:align>left</wp:align>
              </wp:positionH>
              <wp:positionV relativeFrom="page">
                <wp:align>top</wp:align>
              </wp:positionV>
              <wp:extent cx="443865" cy="443865"/>
              <wp:effectExtent l="0" t="0" r="16510" b="0"/>
              <wp:wrapNone/>
              <wp:docPr id="3" name="Text Box 3" desc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Calibri" w:hAnsi="Calibri" w:eastAsia="Calibri" w:cs="Calibri"/>
                              <w:color w:val="000000"/>
                              <w:sz w:val="20"/>
                              <w:szCs w:val="20"/>
                            </w:rPr>
                          </w:pPr>
                          <w:r>
                            <w:rPr>
                              <w:rFonts w:ascii="Calibri" w:hAnsi="Calibri" w:eastAsia="Calibri" w:cs="Calibri"/>
                              <w:color w:val="000000"/>
                              <w:sz w:val="20"/>
                              <w:szCs w:val="20"/>
                            </w:rPr>
                            <w:t>:</w:t>
                          </w:r>
                        </w:p>
                      </w:txbxContent>
                    </wps:txbx>
                    <wps:bodyPr rot="0" spcFirstLastPara="0" vertOverflow="overflow" horzOverflow="overflow" vert="horz" wrap="none" lIns="254000" tIns="190500" rIns="0" bIns="0" numCol="1" spcCol="0" rtlCol="0" fromWordArt="0" anchor="t" anchorCtr="0" forceAA="0" compatLnSpc="1">
                      <a:spAutoFit/>
                    </wps:bodyPr>
                  </wps:wsp>
                </a:graphicData>
              </a:graphic>
            </wp:anchor>
          </w:drawing>
        </mc:Choice>
        <mc:Fallback>
          <w:pict>
            <v:shape id="Text Box 3" o:spid="_x0000_s1026" o:spt="202" alt=":" type="#_x0000_t202" style="position:absolute;left:0pt;height:34.95pt;width:34.95pt;mso-position-horizontal:left;mso-position-horizontal-relative:page;mso-position-vertical:top;mso-position-vertical-relative:page;mso-wrap-style:none;z-index:251661312;mso-width-relative:page;mso-height-relative:page;" filled="f" stroked="f" coordsize="21600,21600" o:gfxdata="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PfgNNIA&#10;AAADAQAADwAAAAAAAAABACAAAAAiAAAAZHJzL2Rvd25yZXYueG1sUEsBAhQAFAAAAAgAh07iQAep&#10;7YclAgAAXQQAAA4AAAAAAAAAAQAgAAAAIQEAAGRycy9lMm9Eb2MueG1sUEsFBgAAAAAGAAYAWQEA&#10;ALgFAAAAAA==&#10;">
              <v:fill on="f" focussize="0,0"/>
              <v:stroke on="f"/>
              <v:imagedata o:title=""/>
              <o:lock v:ext="edit" aspectratio="f"/>
              <v:textbox inset="20pt,15pt,0mm,0mm" style="mso-fit-shape-to-text:t;">
                <w:txbxContent>
                  <w:p>
                    <w:pPr>
                      <w:rPr>
                        <w:rFonts w:ascii="Calibri" w:hAnsi="Calibri" w:eastAsia="Calibri" w:cs="Calibri"/>
                        <w:color w:val="000000"/>
                        <w:sz w:val="20"/>
                        <w:szCs w:val="20"/>
                      </w:rPr>
                    </w:pPr>
                    <w:r>
                      <w:rPr>
                        <w:rFonts w:ascii="Calibri" w:hAnsi="Calibri" w:eastAsia="Calibri" w:cs="Calibri"/>
                        <w:color w:val="000000"/>
                        <w:sz w:val="20"/>
                        <w:szCs w:val="20"/>
                      </w:rPr>
                      <w:t>:</w:t>
                    </w:r>
                  </w:p>
                </w:txbxContent>
              </v:textbox>
            </v:shape>
          </w:pict>
        </mc:Fallback>
      </mc:AlternateContent>
    </w:r>
    <w:r>
      <w:rPr>
        <w:rFonts w:ascii="Audi Type Extended" w:hAnsi="Audi Type Extended"/>
        <w:sz w:val="26"/>
        <w:szCs w:val="26"/>
        <w:lang w:val="en-US" w:eastAsia="zh-CN"/>
      </w:rPr>
      <w:drawing>
        <wp:anchor distT="0" distB="0" distL="114300" distR="114300" simplePos="0" relativeHeight="251659264" behindDoc="0" locked="0" layoutInCell="1" allowOverlap="1">
          <wp:simplePos x="0" y="0"/>
          <wp:positionH relativeFrom="column">
            <wp:posOffset>4719320</wp:posOffset>
          </wp:positionH>
          <wp:positionV relativeFrom="paragraph">
            <wp:posOffset>-53975</wp:posOffset>
          </wp:positionV>
          <wp:extent cx="1097915" cy="377825"/>
          <wp:effectExtent l="0" t="0" r="6985" b="31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8000" cy="378000"/>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sz w:val="26"/>
        <w:szCs w:val="26"/>
      </w:rPr>
      <w:tab/>
    </w:r>
  </w:p>
  <w:p>
    <w:pPr>
      <w:spacing w:line="300" w:lineRule="exact"/>
      <w:rPr>
        <w:rFonts w:ascii="Audi Type Extended" w:hAnsi="Audi Type Extended"/>
        <w:sz w:val="26"/>
        <w:szCs w:val="26"/>
      </w:rPr>
    </w:pPr>
    <w:r>
      <w:rPr>
        <w:rFonts w:ascii="Audi Type Extended" w:hAnsi="Audi Type Extended"/>
        <w:sz w:val="26"/>
        <w:szCs w:val="26"/>
      </w:rPr>
      <w:t>MediaInfo</w:t>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p>
  <w:p>
    <w:pPr>
      <w:pStyle w:val="11"/>
      <w:tabs>
        <w:tab w:val="left" w:pos="1455"/>
        <w:tab w:val="clear" w:pos="4536"/>
        <w:tab w:val="clear" w:pos="9072"/>
      </w:tabs>
    </w:pPr>
    <w:r>
      <w:tab/>
    </w:r>
  </w:p>
  <w:p/>
  <w:p/>
  <w:p/>
  <w:p/>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2E456C"/>
    <w:multiLevelType w:val="multilevel"/>
    <w:tmpl w:val="152E456C"/>
    <w:lvl w:ilvl="0" w:tentative="0">
      <w:start w:val="1"/>
      <w:numFmt w:val="bullet"/>
      <w:pStyle w:val="30"/>
      <w:lvlText w:val="►"/>
      <w:lvlJc w:val="left"/>
      <w:pPr>
        <w:tabs>
          <w:tab w:val="left" w:pos="284"/>
        </w:tabs>
        <w:ind w:left="284" w:hanging="284"/>
      </w:pPr>
      <w:rPr>
        <w:rFonts w:hint="default" w:ascii="Audi Type" w:hAnsi="Audi Type"/>
        <w:color w:val="CC0033"/>
        <w:sz w:val="18"/>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263C0B89"/>
    <w:multiLevelType w:val="multilevel"/>
    <w:tmpl w:val="263C0B89"/>
    <w:lvl w:ilvl="0" w:tentative="0">
      <w:start w:val="1"/>
      <w:numFmt w:val="bullet"/>
      <w:pStyle w:val="76"/>
      <w:lvlText w:val=""/>
      <w:lvlJc w:val="left"/>
      <w:pPr>
        <w:ind w:left="284" w:hanging="284"/>
      </w:pPr>
      <w:rPr>
        <w:rFonts w:hint="default" w:ascii="Symbol" w:hAnsi="Symbol"/>
        <w:b/>
        <w:i w:val="0"/>
        <w:color w:val="auto"/>
        <w:sz w:val="28"/>
        <w:u w:val="none"/>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5F9E7662"/>
    <w:multiLevelType w:val="multilevel"/>
    <w:tmpl w:val="5F9E7662"/>
    <w:lvl w:ilvl="0" w:tentative="0">
      <w:start w:val="1"/>
      <w:numFmt w:val="bullet"/>
      <w:pStyle w:val="27"/>
      <w:lvlText w:val="•"/>
      <w:lvlJc w:val="left"/>
      <w:pPr>
        <w:tabs>
          <w:tab w:val="left" w:pos="360"/>
        </w:tabs>
        <w:ind w:left="198" w:hanging="198"/>
      </w:pPr>
      <w:rPr>
        <w:rFonts w:hint="default" w:hAnsi="Aria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74694333"/>
    <w:multiLevelType w:val="multilevel"/>
    <w:tmpl w:val="7469433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8"/>
  <w:hyphenationZone w:val="425"/>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gxYzIyOWRjYjYxMzZhZGU0N2EwNDJjNmIzZWMyNGUifQ=="/>
    <w:docVar w:name="CoverShapeSeite1" w:val="-"/>
    <w:docVar w:name="CoverShapeSeite1_Visible" w:val="False"/>
  </w:docVars>
  <w:rsids>
    <w:rsidRoot w:val="00543D0D"/>
    <w:rsid w:val="000000B0"/>
    <w:rsid w:val="00000699"/>
    <w:rsid w:val="000008E4"/>
    <w:rsid w:val="00001928"/>
    <w:rsid w:val="0000364F"/>
    <w:rsid w:val="00003C42"/>
    <w:rsid w:val="00005282"/>
    <w:rsid w:val="00005B30"/>
    <w:rsid w:val="00006707"/>
    <w:rsid w:val="000106A9"/>
    <w:rsid w:val="000107AB"/>
    <w:rsid w:val="00013794"/>
    <w:rsid w:val="00013DAF"/>
    <w:rsid w:val="0001435B"/>
    <w:rsid w:val="00014440"/>
    <w:rsid w:val="000146DC"/>
    <w:rsid w:val="00014895"/>
    <w:rsid w:val="00016C10"/>
    <w:rsid w:val="00016D7E"/>
    <w:rsid w:val="00016F9F"/>
    <w:rsid w:val="0002096F"/>
    <w:rsid w:val="00021FD4"/>
    <w:rsid w:val="000234FC"/>
    <w:rsid w:val="000239C8"/>
    <w:rsid w:val="00023B3C"/>
    <w:rsid w:val="000243A8"/>
    <w:rsid w:val="000245FA"/>
    <w:rsid w:val="00024F61"/>
    <w:rsid w:val="00024FEC"/>
    <w:rsid w:val="00025133"/>
    <w:rsid w:val="0002536B"/>
    <w:rsid w:val="00026CBB"/>
    <w:rsid w:val="00027085"/>
    <w:rsid w:val="00027913"/>
    <w:rsid w:val="00027ABF"/>
    <w:rsid w:val="00027C26"/>
    <w:rsid w:val="00027E83"/>
    <w:rsid w:val="00027EAA"/>
    <w:rsid w:val="000308E7"/>
    <w:rsid w:val="00031436"/>
    <w:rsid w:val="00031E18"/>
    <w:rsid w:val="00032999"/>
    <w:rsid w:val="0003317F"/>
    <w:rsid w:val="00034559"/>
    <w:rsid w:val="00035A68"/>
    <w:rsid w:val="00035D78"/>
    <w:rsid w:val="000369ED"/>
    <w:rsid w:val="0003753E"/>
    <w:rsid w:val="000378E3"/>
    <w:rsid w:val="00040960"/>
    <w:rsid w:val="00040A20"/>
    <w:rsid w:val="00040D4F"/>
    <w:rsid w:val="000419E7"/>
    <w:rsid w:val="00041AF3"/>
    <w:rsid w:val="00041E05"/>
    <w:rsid w:val="00044EFD"/>
    <w:rsid w:val="0004593A"/>
    <w:rsid w:val="00045F58"/>
    <w:rsid w:val="0004620A"/>
    <w:rsid w:val="00046660"/>
    <w:rsid w:val="0004725C"/>
    <w:rsid w:val="00047BF0"/>
    <w:rsid w:val="00050FFA"/>
    <w:rsid w:val="0005236F"/>
    <w:rsid w:val="000547A4"/>
    <w:rsid w:val="00056040"/>
    <w:rsid w:val="0005636C"/>
    <w:rsid w:val="00056F41"/>
    <w:rsid w:val="00057A44"/>
    <w:rsid w:val="00057C3F"/>
    <w:rsid w:val="00061110"/>
    <w:rsid w:val="000613F3"/>
    <w:rsid w:val="0006164D"/>
    <w:rsid w:val="00062DD2"/>
    <w:rsid w:val="00063794"/>
    <w:rsid w:val="00065611"/>
    <w:rsid w:val="00066316"/>
    <w:rsid w:val="000677C9"/>
    <w:rsid w:val="00067AE4"/>
    <w:rsid w:val="00067D63"/>
    <w:rsid w:val="00072D4A"/>
    <w:rsid w:val="00073334"/>
    <w:rsid w:val="00074293"/>
    <w:rsid w:val="000743BB"/>
    <w:rsid w:val="000744CA"/>
    <w:rsid w:val="00074C65"/>
    <w:rsid w:val="00074FCF"/>
    <w:rsid w:val="000760D2"/>
    <w:rsid w:val="000770B9"/>
    <w:rsid w:val="00077D83"/>
    <w:rsid w:val="00080221"/>
    <w:rsid w:val="000816FC"/>
    <w:rsid w:val="000819DE"/>
    <w:rsid w:val="00082894"/>
    <w:rsid w:val="000838BF"/>
    <w:rsid w:val="000859CA"/>
    <w:rsid w:val="00086C56"/>
    <w:rsid w:val="00086DA1"/>
    <w:rsid w:val="0008743F"/>
    <w:rsid w:val="00087B8E"/>
    <w:rsid w:val="00090001"/>
    <w:rsid w:val="000918FB"/>
    <w:rsid w:val="0009192B"/>
    <w:rsid w:val="00092845"/>
    <w:rsid w:val="00092C7A"/>
    <w:rsid w:val="000942D6"/>
    <w:rsid w:val="00096671"/>
    <w:rsid w:val="000975AB"/>
    <w:rsid w:val="0009797B"/>
    <w:rsid w:val="00097E6B"/>
    <w:rsid w:val="000A1823"/>
    <w:rsid w:val="000A1BE4"/>
    <w:rsid w:val="000A1BF0"/>
    <w:rsid w:val="000A2635"/>
    <w:rsid w:val="000A2903"/>
    <w:rsid w:val="000A3594"/>
    <w:rsid w:val="000A3E32"/>
    <w:rsid w:val="000A3FE9"/>
    <w:rsid w:val="000A408F"/>
    <w:rsid w:val="000A4A59"/>
    <w:rsid w:val="000A4CB2"/>
    <w:rsid w:val="000A5466"/>
    <w:rsid w:val="000A5AC0"/>
    <w:rsid w:val="000A5B07"/>
    <w:rsid w:val="000B1567"/>
    <w:rsid w:val="000B1BCF"/>
    <w:rsid w:val="000B2C5C"/>
    <w:rsid w:val="000B2E74"/>
    <w:rsid w:val="000B35DD"/>
    <w:rsid w:val="000B4842"/>
    <w:rsid w:val="000B5602"/>
    <w:rsid w:val="000B6445"/>
    <w:rsid w:val="000B6866"/>
    <w:rsid w:val="000B7AF2"/>
    <w:rsid w:val="000C1239"/>
    <w:rsid w:val="000C1FA8"/>
    <w:rsid w:val="000C303F"/>
    <w:rsid w:val="000C369B"/>
    <w:rsid w:val="000C381C"/>
    <w:rsid w:val="000C398A"/>
    <w:rsid w:val="000C40AE"/>
    <w:rsid w:val="000C5300"/>
    <w:rsid w:val="000C5D79"/>
    <w:rsid w:val="000C5F1B"/>
    <w:rsid w:val="000C6B44"/>
    <w:rsid w:val="000C793C"/>
    <w:rsid w:val="000D0472"/>
    <w:rsid w:val="000D082A"/>
    <w:rsid w:val="000D0B0C"/>
    <w:rsid w:val="000D0D6A"/>
    <w:rsid w:val="000D1A10"/>
    <w:rsid w:val="000D4AAF"/>
    <w:rsid w:val="000D5305"/>
    <w:rsid w:val="000D59DF"/>
    <w:rsid w:val="000D5DAA"/>
    <w:rsid w:val="000D6AC9"/>
    <w:rsid w:val="000D73AB"/>
    <w:rsid w:val="000D79CA"/>
    <w:rsid w:val="000E0A0F"/>
    <w:rsid w:val="000E1F95"/>
    <w:rsid w:val="000E290E"/>
    <w:rsid w:val="000E36A3"/>
    <w:rsid w:val="000E3986"/>
    <w:rsid w:val="000E3E40"/>
    <w:rsid w:val="000E4605"/>
    <w:rsid w:val="000E570D"/>
    <w:rsid w:val="000E5ACD"/>
    <w:rsid w:val="000E67DD"/>
    <w:rsid w:val="000E75E7"/>
    <w:rsid w:val="000F1C7D"/>
    <w:rsid w:val="000F28C5"/>
    <w:rsid w:val="000F3746"/>
    <w:rsid w:val="000F388C"/>
    <w:rsid w:val="000F3E87"/>
    <w:rsid w:val="000F43B5"/>
    <w:rsid w:val="000F4655"/>
    <w:rsid w:val="000F53A8"/>
    <w:rsid w:val="000F71DC"/>
    <w:rsid w:val="0010181A"/>
    <w:rsid w:val="0010258B"/>
    <w:rsid w:val="001046A5"/>
    <w:rsid w:val="00106554"/>
    <w:rsid w:val="00106E4A"/>
    <w:rsid w:val="00106E4C"/>
    <w:rsid w:val="0010758D"/>
    <w:rsid w:val="00110FD5"/>
    <w:rsid w:val="00111406"/>
    <w:rsid w:val="001126D6"/>
    <w:rsid w:val="001130E6"/>
    <w:rsid w:val="00113ABF"/>
    <w:rsid w:val="00113ED4"/>
    <w:rsid w:val="00115D4B"/>
    <w:rsid w:val="00115FFE"/>
    <w:rsid w:val="001162D9"/>
    <w:rsid w:val="00116649"/>
    <w:rsid w:val="00117284"/>
    <w:rsid w:val="00117886"/>
    <w:rsid w:val="00117ED1"/>
    <w:rsid w:val="00120A4E"/>
    <w:rsid w:val="00120F8C"/>
    <w:rsid w:val="00121744"/>
    <w:rsid w:val="00121FAB"/>
    <w:rsid w:val="00124062"/>
    <w:rsid w:val="001251E5"/>
    <w:rsid w:val="001255C8"/>
    <w:rsid w:val="00125AB2"/>
    <w:rsid w:val="00126C89"/>
    <w:rsid w:val="001302B1"/>
    <w:rsid w:val="001313F1"/>
    <w:rsid w:val="001316D7"/>
    <w:rsid w:val="001324B7"/>
    <w:rsid w:val="00132ADC"/>
    <w:rsid w:val="0013318E"/>
    <w:rsid w:val="00135AFB"/>
    <w:rsid w:val="001370DD"/>
    <w:rsid w:val="00137698"/>
    <w:rsid w:val="00137740"/>
    <w:rsid w:val="00137A73"/>
    <w:rsid w:val="001412CA"/>
    <w:rsid w:val="0014162B"/>
    <w:rsid w:val="0014183F"/>
    <w:rsid w:val="001422E1"/>
    <w:rsid w:val="00142874"/>
    <w:rsid w:val="00142BF8"/>
    <w:rsid w:val="0014311D"/>
    <w:rsid w:val="00143AD5"/>
    <w:rsid w:val="00144CD9"/>
    <w:rsid w:val="00145423"/>
    <w:rsid w:val="001455D3"/>
    <w:rsid w:val="00146471"/>
    <w:rsid w:val="001470A8"/>
    <w:rsid w:val="0014748B"/>
    <w:rsid w:val="001478D1"/>
    <w:rsid w:val="00151AA2"/>
    <w:rsid w:val="001525D9"/>
    <w:rsid w:val="00153551"/>
    <w:rsid w:val="0015457A"/>
    <w:rsid w:val="00154770"/>
    <w:rsid w:val="00155BE1"/>
    <w:rsid w:val="0016103C"/>
    <w:rsid w:val="00161E35"/>
    <w:rsid w:val="00161E47"/>
    <w:rsid w:val="00161E9C"/>
    <w:rsid w:val="001626E3"/>
    <w:rsid w:val="00163541"/>
    <w:rsid w:val="001639B4"/>
    <w:rsid w:val="00163D85"/>
    <w:rsid w:val="001650FD"/>
    <w:rsid w:val="0016593F"/>
    <w:rsid w:val="00165F84"/>
    <w:rsid w:val="0016760B"/>
    <w:rsid w:val="00167FD3"/>
    <w:rsid w:val="0017025C"/>
    <w:rsid w:val="00171E6C"/>
    <w:rsid w:val="00172227"/>
    <w:rsid w:val="00172600"/>
    <w:rsid w:val="00173EAD"/>
    <w:rsid w:val="00174A9E"/>
    <w:rsid w:val="00174B84"/>
    <w:rsid w:val="0017507D"/>
    <w:rsid w:val="001753AD"/>
    <w:rsid w:val="00175620"/>
    <w:rsid w:val="00177A09"/>
    <w:rsid w:val="0018088E"/>
    <w:rsid w:val="00180F14"/>
    <w:rsid w:val="00181902"/>
    <w:rsid w:val="00182F94"/>
    <w:rsid w:val="00183980"/>
    <w:rsid w:val="00183DAD"/>
    <w:rsid w:val="00184F51"/>
    <w:rsid w:val="00184F98"/>
    <w:rsid w:val="00186E9C"/>
    <w:rsid w:val="00187283"/>
    <w:rsid w:val="001877FB"/>
    <w:rsid w:val="001902F7"/>
    <w:rsid w:val="00190706"/>
    <w:rsid w:val="00192C08"/>
    <w:rsid w:val="00193529"/>
    <w:rsid w:val="0019401B"/>
    <w:rsid w:val="001945B6"/>
    <w:rsid w:val="0019653E"/>
    <w:rsid w:val="00196801"/>
    <w:rsid w:val="00197400"/>
    <w:rsid w:val="00197A13"/>
    <w:rsid w:val="00197EE8"/>
    <w:rsid w:val="001A0EED"/>
    <w:rsid w:val="001A1425"/>
    <w:rsid w:val="001A14AB"/>
    <w:rsid w:val="001A1A45"/>
    <w:rsid w:val="001A37D6"/>
    <w:rsid w:val="001A4776"/>
    <w:rsid w:val="001A498D"/>
    <w:rsid w:val="001A69C2"/>
    <w:rsid w:val="001A79E8"/>
    <w:rsid w:val="001B0116"/>
    <w:rsid w:val="001B162B"/>
    <w:rsid w:val="001B175C"/>
    <w:rsid w:val="001B2AF4"/>
    <w:rsid w:val="001B3D75"/>
    <w:rsid w:val="001B46DF"/>
    <w:rsid w:val="001B5AF4"/>
    <w:rsid w:val="001B5C43"/>
    <w:rsid w:val="001B5D9D"/>
    <w:rsid w:val="001B7102"/>
    <w:rsid w:val="001C0203"/>
    <w:rsid w:val="001C0B05"/>
    <w:rsid w:val="001C1B5A"/>
    <w:rsid w:val="001C1E78"/>
    <w:rsid w:val="001C3EB3"/>
    <w:rsid w:val="001C464F"/>
    <w:rsid w:val="001C4E0A"/>
    <w:rsid w:val="001C4EB2"/>
    <w:rsid w:val="001C4F31"/>
    <w:rsid w:val="001C53FB"/>
    <w:rsid w:val="001C5631"/>
    <w:rsid w:val="001C7B7F"/>
    <w:rsid w:val="001D03F2"/>
    <w:rsid w:val="001D0C55"/>
    <w:rsid w:val="001D1651"/>
    <w:rsid w:val="001D176E"/>
    <w:rsid w:val="001D17E6"/>
    <w:rsid w:val="001D1E8E"/>
    <w:rsid w:val="001D4B92"/>
    <w:rsid w:val="001D4BEB"/>
    <w:rsid w:val="001D4C96"/>
    <w:rsid w:val="001D5125"/>
    <w:rsid w:val="001D55AA"/>
    <w:rsid w:val="001D565C"/>
    <w:rsid w:val="001D59D1"/>
    <w:rsid w:val="001D632C"/>
    <w:rsid w:val="001D674A"/>
    <w:rsid w:val="001D6A00"/>
    <w:rsid w:val="001D7687"/>
    <w:rsid w:val="001D77BE"/>
    <w:rsid w:val="001D79B9"/>
    <w:rsid w:val="001E040A"/>
    <w:rsid w:val="001E2D55"/>
    <w:rsid w:val="001E3158"/>
    <w:rsid w:val="001E36D5"/>
    <w:rsid w:val="001E3CE5"/>
    <w:rsid w:val="001E408A"/>
    <w:rsid w:val="001E4FB9"/>
    <w:rsid w:val="001E6F04"/>
    <w:rsid w:val="001E6F41"/>
    <w:rsid w:val="001F4852"/>
    <w:rsid w:val="001F4E44"/>
    <w:rsid w:val="001F4FA1"/>
    <w:rsid w:val="001F5235"/>
    <w:rsid w:val="001F7A7A"/>
    <w:rsid w:val="0020316F"/>
    <w:rsid w:val="00204FD7"/>
    <w:rsid w:val="00205B05"/>
    <w:rsid w:val="00206BBC"/>
    <w:rsid w:val="00206BC8"/>
    <w:rsid w:val="00206C81"/>
    <w:rsid w:val="00210D9A"/>
    <w:rsid w:val="00211041"/>
    <w:rsid w:val="0021172F"/>
    <w:rsid w:val="0021302D"/>
    <w:rsid w:val="00213530"/>
    <w:rsid w:val="00213689"/>
    <w:rsid w:val="00216DDD"/>
    <w:rsid w:val="00217042"/>
    <w:rsid w:val="00217320"/>
    <w:rsid w:val="00217426"/>
    <w:rsid w:val="00217D5A"/>
    <w:rsid w:val="00220AA2"/>
    <w:rsid w:val="00220D2A"/>
    <w:rsid w:val="00220F3B"/>
    <w:rsid w:val="002213D2"/>
    <w:rsid w:val="00221B05"/>
    <w:rsid w:val="002230E5"/>
    <w:rsid w:val="0022364B"/>
    <w:rsid w:val="00224869"/>
    <w:rsid w:val="002266E9"/>
    <w:rsid w:val="0022705A"/>
    <w:rsid w:val="00231AA7"/>
    <w:rsid w:val="00233D04"/>
    <w:rsid w:val="00234EEF"/>
    <w:rsid w:val="00236214"/>
    <w:rsid w:val="00237D2F"/>
    <w:rsid w:val="002404C1"/>
    <w:rsid w:val="00240661"/>
    <w:rsid w:val="00240C5C"/>
    <w:rsid w:val="00240C8C"/>
    <w:rsid w:val="0024153E"/>
    <w:rsid w:val="00241FFE"/>
    <w:rsid w:val="00243299"/>
    <w:rsid w:val="002438AF"/>
    <w:rsid w:val="00245A01"/>
    <w:rsid w:val="00245FF9"/>
    <w:rsid w:val="002469E3"/>
    <w:rsid w:val="00246A99"/>
    <w:rsid w:val="002478C4"/>
    <w:rsid w:val="00250355"/>
    <w:rsid w:val="002506AC"/>
    <w:rsid w:val="00250811"/>
    <w:rsid w:val="00252BD7"/>
    <w:rsid w:val="00253FF8"/>
    <w:rsid w:val="002547D0"/>
    <w:rsid w:val="002549B6"/>
    <w:rsid w:val="00255A8C"/>
    <w:rsid w:val="002566F2"/>
    <w:rsid w:val="00257C77"/>
    <w:rsid w:val="0026138D"/>
    <w:rsid w:val="002615F4"/>
    <w:rsid w:val="0026187E"/>
    <w:rsid w:val="002625AB"/>
    <w:rsid w:val="00262A6F"/>
    <w:rsid w:val="002655F5"/>
    <w:rsid w:val="00265940"/>
    <w:rsid w:val="00266D08"/>
    <w:rsid w:val="0026731C"/>
    <w:rsid w:val="00267794"/>
    <w:rsid w:val="002707DA"/>
    <w:rsid w:val="0027177A"/>
    <w:rsid w:val="002717DB"/>
    <w:rsid w:val="00274323"/>
    <w:rsid w:val="002768C1"/>
    <w:rsid w:val="00276B90"/>
    <w:rsid w:val="00277074"/>
    <w:rsid w:val="00277560"/>
    <w:rsid w:val="00280451"/>
    <w:rsid w:val="00280D8C"/>
    <w:rsid w:val="002821E4"/>
    <w:rsid w:val="00283495"/>
    <w:rsid w:val="002837AF"/>
    <w:rsid w:val="00283900"/>
    <w:rsid w:val="00283A66"/>
    <w:rsid w:val="00284E17"/>
    <w:rsid w:val="00287877"/>
    <w:rsid w:val="00291B81"/>
    <w:rsid w:val="002928D4"/>
    <w:rsid w:val="002934F6"/>
    <w:rsid w:val="00293F22"/>
    <w:rsid w:val="002940D0"/>
    <w:rsid w:val="00294216"/>
    <w:rsid w:val="00294855"/>
    <w:rsid w:val="002955E1"/>
    <w:rsid w:val="0029602C"/>
    <w:rsid w:val="0029694C"/>
    <w:rsid w:val="002A0752"/>
    <w:rsid w:val="002A0763"/>
    <w:rsid w:val="002A1AF6"/>
    <w:rsid w:val="002A21DC"/>
    <w:rsid w:val="002A238A"/>
    <w:rsid w:val="002A275D"/>
    <w:rsid w:val="002A29D3"/>
    <w:rsid w:val="002A322F"/>
    <w:rsid w:val="002A32F6"/>
    <w:rsid w:val="002A4CF2"/>
    <w:rsid w:val="002A511F"/>
    <w:rsid w:val="002A5BD6"/>
    <w:rsid w:val="002A758B"/>
    <w:rsid w:val="002A79DC"/>
    <w:rsid w:val="002B0F62"/>
    <w:rsid w:val="002B130E"/>
    <w:rsid w:val="002B1C50"/>
    <w:rsid w:val="002B2933"/>
    <w:rsid w:val="002B39F4"/>
    <w:rsid w:val="002B430A"/>
    <w:rsid w:val="002B5F36"/>
    <w:rsid w:val="002B62D3"/>
    <w:rsid w:val="002B6978"/>
    <w:rsid w:val="002B78C9"/>
    <w:rsid w:val="002C1ECD"/>
    <w:rsid w:val="002C2946"/>
    <w:rsid w:val="002C31FA"/>
    <w:rsid w:val="002C389F"/>
    <w:rsid w:val="002C3903"/>
    <w:rsid w:val="002C3C63"/>
    <w:rsid w:val="002C5326"/>
    <w:rsid w:val="002C7926"/>
    <w:rsid w:val="002D0117"/>
    <w:rsid w:val="002D08FE"/>
    <w:rsid w:val="002D0F92"/>
    <w:rsid w:val="002D1160"/>
    <w:rsid w:val="002D2F1A"/>
    <w:rsid w:val="002D3196"/>
    <w:rsid w:val="002D39A4"/>
    <w:rsid w:val="002D4AE3"/>
    <w:rsid w:val="002D52BA"/>
    <w:rsid w:val="002D5A3C"/>
    <w:rsid w:val="002D5CF2"/>
    <w:rsid w:val="002D6B65"/>
    <w:rsid w:val="002E11EA"/>
    <w:rsid w:val="002E1DCC"/>
    <w:rsid w:val="002E24F2"/>
    <w:rsid w:val="002E2D4A"/>
    <w:rsid w:val="002E3B2D"/>
    <w:rsid w:val="002E4239"/>
    <w:rsid w:val="002E4C08"/>
    <w:rsid w:val="002E507D"/>
    <w:rsid w:val="002E64B2"/>
    <w:rsid w:val="002F0AD7"/>
    <w:rsid w:val="002F187C"/>
    <w:rsid w:val="002F2622"/>
    <w:rsid w:val="002F292B"/>
    <w:rsid w:val="002F2A86"/>
    <w:rsid w:val="002F3016"/>
    <w:rsid w:val="002F4AAB"/>
    <w:rsid w:val="002F5A4F"/>
    <w:rsid w:val="002F6425"/>
    <w:rsid w:val="002F793B"/>
    <w:rsid w:val="00300012"/>
    <w:rsid w:val="00300025"/>
    <w:rsid w:val="003003DC"/>
    <w:rsid w:val="00301BBD"/>
    <w:rsid w:val="00302A98"/>
    <w:rsid w:val="0030319D"/>
    <w:rsid w:val="0030320E"/>
    <w:rsid w:val="0030362B"/>
    <w:rsid w:val="00303A75"/>
    <w:rsid w:val="00304559"/>
    <w:rsid w:val="003078D3"/>
    <w:rsid w:val="00307E33"/>
    <w:rsid w:val="0031054E"/>
    <w:rsid w:val="0031229C"/>
    <w:rsid w:val="00312F76"/>
    <w:rsid w:val="003142BA"/>
    <w:rsid w:val="00314659"/>
    <w:rsid w:val="00316D48"/>
    <w:rsid w:val="00317909"/>
    <w:rsid w:val="00317E23"/>
    <w:rsid w:val="00320136"/>
    <w:rsid w:val="0032022B"/>
    <w:rsid w:val="00320EF7"/>
    <w:rsid w:val="003212B1"/>
    <w:rsid w:val="00323F93"/>
    <w:rsid w:val="0032448A"/>
    <w:rsid w:val="00324BBA"/>
    <w:rsid w:val="00326802"/>
    <w:rsid w:val="00326A71"/>
    <w:rsid w:val="0032751A"/>
    <w:rsid w:val="00327CCA"/>
    <w:rsid w:val="00327E44"/>
    <w:rsid w:val="0033017D"/>
    <w:rsid w:val="00330DAD"/>
    <w:rsid w:val="003318C5"/>
    <w:rsid w:val="0033292B"/>
    <w:rsid w:val="003338AA"/>
    <w:rsid w:val="003355F7"/>
    <w:rsid w:val="00335C10"/>
    <w:rsid w:val="003364EC"/>
    <w:rsid w:val="00337FCF"/>
    <w:rsid w:val="00341617"/>
    <w:rsid w:val="00341D73"/>
    <w:rsid w:val="00343A7E"/>
    <w:rsid w:val="00343DC6"/>
    <w:rsid w:val="00344045"/>
    <w:rsid w:val="003445DA"/>
    <w:rsid w:val="00344640"/>
    <w:rsid w:val="00345922"/>
    <w:rsid w:val="00346367"/>
    <w:rsid w:val="003467E5"/>
    <w:rsid w:val="00346F21"/>
    <w:rsid w:val="003471EE"/>
    <w:rsid w:val="003473C8"/>
    <w:rsid w:val="0034743D"/>
    <w:rsid w:val="003518A8"/>
    <w:rsid w:val="00351CDA"/>
    <w:rsid w:val="003525CF"/>
    <w:rsid w:val="00352D1F"/>
    <w:rsid w:val="003537EF"/>
    <w:rsid w:val="0035473A"/>
    <w:rsid w:val="003547AB"/>
    <w:rsid w:val="00356B43"/>
    <w:rsid w:val="00360461"/>
    <w:rsid w:val="00360632"/>
    <w:rsid w:val="0036098A"/>
    <w:rsid w:val="00360D6B"/>
    <w:rsid w:val="003625A3"/>
    <w:rsid w:val="0036287C"/>
    <w:rsid w:val="00362CF2"/>
    <w:rsid w:val="00362EA1"/>
    <w:rsid w:val="003637AA"/>
    <w:rsid w:val="003661B5"/>
    <w:rsid w:val="00367276"/>
    <w:rsid w:val="0037032E"/>
    <w:rsid w:val="00371653"/>
    <w:rsid w:val="00371A1E"/>
    <w:rsid w:val="003723FC"/>
    <w:rsid w:val="00372764"/>
    <w:rsid w:val="003729E8"/>
    <w:rsid w:val="00373602"/>
    <w:rsid w:val="00373D76"/>
    <w:rsid w:val="00373F80"/>
    <w:rsid w:val="00373F84"/>
    <w:rsid w:val="003740CB"/>
    <w:rsid w:val="00374145"/>
    <w:rsid w:val="003759FF"/>
    <w:rsid w:val="00375D82"/>
    <w:rsid w:val="003765F3"/>
    <w:rsid w:val="00377480"/>
    <w:rsid w:val="003776B1"/>
    <w:rsid w:val="0038195C"/>
    <w:rsid w:val="00381DF7"/>
    <w:rsid w:val="003832D6"/>
    <w:rsid w:val="0038470C"/>
    <w:rsid w:val="00384DE9"/>
    <w:rsid w:val="00384E6B"/>
    <w:rsid w:val="0038543D"/>
    <w:rsid w:val="0038545A"/>
    <w:rsid w:val="00386895"/>
    <w:rsid w:val="00386BBE"/>
    <w:rsid w:val="0038768C"/>
    <w:rsid w:val="00390E5A"/>
    <w:rsid w:val="003916BB"/>
    <w:rsid w:val="00391F7D"/>
    <w:rsid w:val="0039213C"/>
    <w:rsid w:val="0039280E"/>
    <w:rsid w:val="00394934"/>
    <w:rsid w:val="00394E29"/>
    <w:rsid w:val="00395315"/>
    <w:rsid w:val="003955BA"/>
    <w:rsid w:val="00395EB1"/>
    <w:rsid w:val="003969BD"/>
    <w:rsid w:val="003969FC"/>
    <w:rsid w:val="00397A97"/>
    <w:rsid w:val="00397F33"/>
    <w:rsid w:val="003A0AF2"/>
    <w:rsid w:val="003A0CDF"/>
    <w:rsid w:val="003A0DD2"/>
    <w:rsid w:val="003A1145"/>
    <w:rsid w:val="003A1921"/>
    <w:rsid w:val="003A2C61"/>
    <w:rsid w:val="003A318E"/>
    <w:rsid w:val="003A3A14"/>
    <w:rsid w:val="003A45C9"/>
    <w:rsid w:val="003A4769"/>
    <w:rsid w:val="003A4DB8"/>
    <w:rsid w:val="003A51E7"/>
    <w:rsid w:val="003A658D"/>
    <w:rsid w:val="003A660A"/>
    <w:rsid w:val="003B041B"/>
    <w:rsid w:val="003B04EC"/>
    <w:rsid w:val="003B0670"/>
    <w:rsid w:val="003B0A1E"/>
    <w:rsid w:val="003B0F77"/>
    <w:rsid w:val="003B157A"/>
    <w:rsid w:val="003B2053"/>
    <w:rsid w:val="003B3893"/>
    <w:rsid w:val="003B3B90"/>
    <w:rsid w:val="003B4595"/>
    <w:rsid w:val="003B51F5"/>
    <w:rsid w:val="003B5384"/>
    <w:rsid w:val="003B56AB"/>
    <w:rsid w:val="003B7223"/>
    <w:rsid w:val="003C0BCD"/>
    <w:rsid w:val="003C10D1"/>
    <w:rsid w:val="003C151A"/>
    <w:rsid w:val="003C1B1A"/>
    <w:rsid w:val="003C1B24"/>
    <w:rsid w:val="003C2057"/>
    <w:rsid w:val="003C260C"/>
    <w:rsid w:val="003C2753"/>
    <w:rsid w:val="003C2FE5"/>
    <w:rsid w:val="003C31A1"/>
    <w:rsid w:val="003C4E18"/>
    <w:rsid w:val="003C583A"/>
    <w:rsid w:val="003C5FE6"/>
    <w:rsid w:val="003C6E7A"/>
    <w:rsid w:val="003C7BFA"/>
    <w:rsid w:val="003C7C24"/>
    <w:rsid w:val="003D06DC"/>
    <w:rsid w:val="003D10AB"/>
    <w:rsid w:val="003D1677"/>
    <w:rsid w:val="003D1E11"/>
    <w:rsid w:val="003D2050"/>
    <w:rsid w:val="003D38F7"/>
    <w:rsid w:val="003D3CE1"/>
    <w:rsid w:val="003D562D"/>
    <w:rsid w:val="003D67C3"/>
    <w:rsid w:val="003D6813"/>
    <w:rsid w:val="003D69FF"/>
    <w:rsid w:val="003D7143"/>
    <w:rsid w:val="003D7469"/>
    <w:rsid w:val="003D7D73"/>
    <w:rsid w:val="003E0629"/>
    <w:rsid w:val="003E0909"/>
    <w:rsid w:val="003E0D67"/>
    <w:rsid w:val="003E1BD6"/>
    <w:rsid w:val="003E2446"/>
    <w:rsid w:val="003E2DA7"/>
    <w:rsid w:val="003E326C"/>
    <w:rsid w:val="003E40B2"/>
    <w:rsid w:val="003E542A"/>
    <w:rsid w:val="003E5ED5"/>
    <w:rsid w:val="003E6C96"/>
    <w:rsid w:val="003E6F4D"/>
    <w:rsid w:val="003E7437"/>
    <w:rsid w:val="003F0189"/>
    <w:rsid w:val="003F02B5"/>
    <w:rsid w:val="003F0352"/>
    <w:rsid w:val="003F0867"/>
    <w:rsid w:val="003F0FE4"/>
    <w:rsid w:val="003F1BA7"/>
    <w:rsid w:val="003F203C"/>
    <w:rsid w:val="003F2403"/>
    <w:rsid w:val="003F4178"/>
    <w:rsid w:val="003F5166"/>
    <w:rsid w:val="003F57A9"/>
    <w:rsid w:val="003F6667"/>
    <w:rsid w:val="003F7234"/>
    <w:rsid w:val="003F76D6"/>
    <w:rsid w:val="003F787F"/>
    <w:rsid w:val="004001CD"/>
    <w:rsid w:val="00400F71"/>
    <w:rsid w:val="004013CD"/>
    <w:rsid w:val="0040144A"/>
    <w:rsid w:val="0040145A"/>
    <w:rsid w:val="0040273A"/>
    <w:rsid w:val="0040333F"/>
    <w:rsid w:val="00403435"/>
    <w:rsid w:val="00405B4C"/>
    <w:rsid w:val="00405B65"/>
    <w:rsid w:val="00405F56"/>
    <w:rsid w:val="004065BA"/>
    <w:rsid w:val="00407092"/>
    <w:rsid w:val="0040718D"/>
    <w:rsid w:val="00414901"/>
    <w:rsid w:val="00415128"/>
    <w:rsid w:val="004158CC"/>
    <w:rsid w:val="00415D0D"/>
    <w:rsid w:val="0041615F"/>
    <w:rsid w:val="00416A26"/>
    <w:rsid w:val="00416BF3"/>
    <w:rsid w:val="00416CD6"/>
    <w:rsid w:val="00420976"/>
    <w:rsid w:val="00420B68"/>
    <w:rsid w:val="00421D80"/>
    <w:rsid w:val="004243AE"/>
    <w:rsid w:val="00424501"/>
    <w:rsid w:val="004271D0"/>
    <w:rsid w:val="0042738C"/>
    <w:rsid w:val="004279BC"/>
    <w:rsid w:val="00430D7D"/>
    <w:rsid w:val="00431C84"/>
    <w:rsid w:val="004323D4"/>
    <w:rsid w:val="00433135"/>
    <w:rsid w:val="00433EC0"/>
    <w:rsid w:val="004346F3"/>
    <w:rsid w:val="00434C4F"/>
    <w:rsid w:val="0043512D"/>
    <w:rsid w:val="00435DEF"/>
    <w:rsid w:val="0043730B"/>
    <w:rsid w:val="00442573"/>
    <w:rsid w:val="00443850"/>
    <w:rsid w:val="00444730"/>
    <w:rsid w:val="00444B01"/>
    <w:rsid w:val="00447A71"/>
    <w:rsid w:val="00451789"/>
    <w:rsid w:val="00452203"/>
    <w:rsid w:val="00453609"/>
    <w:rsid w:val="00453BCB"/>
    <w:rsid w:val="00453DDE"/>
    <w:rsid w:val="004548FC"/>
    <w:rsid w:val="00455D4C"/>
    <w:rsid w:val="00456AA5"/>
    <w:rsid w:val="004601EF"/>
    <w:rsid w:val="00460D81"/>
    <w:rsid w:val="00461263"/>
    <w:rsid w:val="00462A85"/>
    <w:rsid w:val="0046352A"/>
    <w:rsid w:val="00464F4D"/>
    <w:rsid w:val="0046518D"/>
    <w:rsid w:val="004651CC"/>
    <w:rsid w:val="004665AA"/>
    <w:rsid w:val="00470FA0"/>
    <w:rsid w:val="00471E38"/>
    <w:rsid w:val="00471F7A"/>
    <w:rsid w:val="00472686"/>
    <w:rsid w:val="00474081"/>
    <w:rsid w:val="0047482F"/>
    <w:rsid w:val="004755A7"/>
    <w:rsid w:val="00475E1B"/>
    <w:rsid w:val="00476370"/>
    <w:rsid w:val="00476C65"/>
    <w:rsid w:val="004806EA"/>
    <w:rsid w:val="00480C92"/>
    <w:rsid w:val="004810AC"/>
    <w:rsid w:val="004812E0"/>
    <w:rsid w:val="00481F1B"/>
    <w:rsid w:val="00482BA1"/>
    <w:rsid w:val="00482F84"/>
    <w:rsid w:val="0048409D"/>
    <w:rsid w:val="00484613"/>
    <w:rsid w:val="00485263"/>
    <w:rsid w:val="00486ACC"/>
    <w:rsid w:val="00486FB8"/>
    <w:rsid w:val="004910BD"/>
    <w:rsid w:val="004923D3"/>
    <w:rsid w:val="00492893"/>
    <w:rsid w:val="0049375F"/>
    <w:rsid w:val="0049377D"/>
    <w:rsid w:val="0049456F"/>
    <w:rsid w:val="0049541E"/>
    <w:rsid w:val="0049655B"/>
    <w:rsid w:val="004971DF"/>
    <w:rsid w:val="00497AAC"/>
    <w:rsid w:val="004A0989"/>
    <w:rsid w:val="004A109F"/>
    <w:rsid w:val="004A2D15"/>
    <w:rsid w:val="004A3D16"/>
    <w:rsid w:val="004A480D"/>
    <w:rsid w:val="004A4C67"/>
    <w:rsid w:val="004A517B"/>
    <w:rsid w:val="004A58C2"/>
    <w:rsid w:val="004A661F"/>
    <w:rsid w:val="004A708B"/>
    <w:rsid w:val="004A77A3"/>
    <w:rsid w:val="004B0954"/>
    <w:rsid w:val="004B174C"/>
    <w:rsid w:val="004B270E"/>
    <w:rsid w:val="004B2AC6"/>
    <w:rsid w:val="004B2DBE"/>
    <w:rsid w:val="004B493D"/>
    <w:rsid w:val="004B4E6C"/>
    <w:rsid w:val="004B5B12"/>
    <w:rsid w:val="004B5B27"/>
    <w:rsid w:val="004B6149"/>
    <w:rsid w:val="004B6471"/>
    <w:rsid w:val="004B7004"/>
    <w:rsid w:val="004B79F7"/>
    <w:rsid w:val="004C17AF"/>
    <w:rsid w:val="004C20BE"/>
    <w:rsid w:val="004C2C73"/>
    <w:rsid w:val="004C328F"/>
    <w:rsid w:val="004C40B1"/>
    <w:rsid w:val="004C48A8"/>
    <w:rsid w:val="004C5042"/>
    <w:rsid w:val="004C523D"/>
    <w:rsid w:val="004C5560"/>
    <w:rsid w:val="004C56F3"/>
    <w:rsid w:val="004C60F5"/>
    <w:rsid w:val="004C6ABC"/>
    <w:rsid w:val="004D1B46"/>
    <w:rsid w:val="004D2BBC"/>
    <w:rsid w:val="004D42D4"/>
    <w:rsid w:val="004D4C35"/>
    <w:rsid w:val="004D5C1B"/>
    <w:rsid w:val="004D6D1E"/>
    <w:rsid w:val="004D6FD3"/>
    <w:rsid w:val="004D72C1"/>
    <w:rsid w:val="004E0C73"/>
    <w:rsid w:val="004E0F99"/>
    <w:rsid w:val="004E103A"/>
    <w:rsid w:val="004E20F2"/>
    <w:rsid w:val="004E40EF"/>
    <w:rsid w:val="004E42BE"/>
    <w:rsid w:val="004E4601"/>
    <w:rsid w:val="004E5521"/>
    <w:rsid w:val="004E5A40"/>
    <w:rsid w:val="004E60AE"/>
    <w:rsid w:val="004E662F"/>
    <w:rsid w:val="004E787A"/>
    <w:rsid w:val="004F12B7"/>
    <w:rsid w:val="004F1567"/>
    <w:rsid w:val="004F254C"/>
    <w:rsid w:val="004F2EC7"/>
    <w:rsid w:val="004F334F"/>
    <w:rsid w:val="004F4200"/>
    <w:rsid w:val="004F44BD"/>
    <w:rsid w:val="004F5514"/>
    <w:rsid w:val="004F5E68"/>
    <w:rsid w:val="00501512"/>
    <w:rsid w:val="00501D2B"/>
    <w:rsid w:val="00502631"/>
    <w:rsid w:val="00502DCB"/>
    <w:rsid w:val="00505737"/>
    <w:rsid w:val="005060C0"/>
    <w:rsid w:val="00506A4F"/>
    <w:rsid w:val="005070F4"/>
    <w:rsid w:val="005071CD"/>
    <w:rsid w:val="00510147"/>
    <w:rsid w:val="005106EE"/>
    <w:rsid w:val="00511038"/>
    <w:rsid w:val="005112D9"/>
    <w:rsid w:val="00511354"/>
    <w:rsid w:val="00511AB0"/>
    <w:rsid w:val="005124B4"/>
    <w:rsid w:val="00512612"/>
    <w:rsid w:val="005139B3"/>
    <w:rsid w:val="005139F8"/>
    <w:rsid w:val="00514DE5"/>
    <w:rsid w:val="00515110"/>
    <w:rsid w:val="00515C87"/>
    <w:rsid w:val="00520DDE"/>
    <w:rsid w:val="00523AEB"/>
    <w:rsid w:val="0052493F"/>
    <w:rsid w:val="00524A68"/>
    <w:rsid w:val="00525FA4"/>
    <w:rsid w:val="0052680D"/>
    <w:rsid w:val="005302FD"/>
    <w:rsid w:val="00530348"/>
    <w:rsid w:val="005304DB"/>
    <w:rsid w:val="00532514"/>
    <w:rsid w:val="00532DBE"/>
    <w:rsid w:val="0053353A"/>
    <w:rsid w:val="00533C80"/>
    <w:rsid w:val="00533CE7"/>
    <w:rsid w:val="00534284"/>
    <w:rsid w:val="00535221"/>
    <w:rsid w:val="005356CA"/>
    <w:rsid w:val="005366AA"/>
    <w:rsid w:val="00536704"/>
    <w:rsid w:val="00536F7D"/>
    <w:rsid w:val="00540397"/>
    <w:rsid w:val="00540834"/>
    <w:rsid w:val="005410F4"/>
    <w:rsid w:val="00541576"/>
    <w:rsid w:val="005439EE"/>
    <w:rsid w:val="00543D0D"/>
    <w:rsid w:val="00544DB6"/>
    <w:rsid w:val="00545319"/>
    <w:rsid w:val="00546054"/>
    <w:rsid w:val="0054611E"/>
    <w:rsid w:val="00546944"/>
    <w:rsid w:val="00546F59"/>
    <w:rsid w:val="005522DD"/>
    <w:rsid w:val="0055272D"/>
    <w:rsid w:val="00554F32"/>
    <w:rsid w:val="00555365"/>
    <w:rsid w:val="00555794"/>
    <w:rsid w:val="00555F6A"/>
    <w:rsid w:val="00556547"/>
    <w:rsid w:val="005565C1"/>
    <w:rsid w:val="0055726C"/>
    <w:rsid w:val="00557542"/>
    <w:rsid w:val="0056046C"/>
    <w:rsid w:val="005616B2"/>
    <w:rsid w:val="00563EC0"/>
    <w:rsid w:val="0056408F"/>
    <w:rsid w:val="005640AF"/>
    <w:rsid w:val="0056423E"/>
    <w:rsid w:val="00564C37"/>
    <w:rsid w:val="00564CBD"/>
    <w:rsid w:val="0056543A"/>
    <w:rsid w:val="00565B8C"/>
    <w:rsid w:val="00565F28"/>
    <w:rsid w:val="00566658"/>
    <w:rsid w:val="0056706A"/>
    <w:rsid w:val="00567B5B"/>
    <w:rsid w:val="0057015A"/>
    <w:rsid w:val="0057098C"/>
    <w:rsid w:val="00571078"/>
    <w:rsid w:val="00571975"/>
    <w:rsid w:val="00574630"/>
    <w:rsid w:val="0057470E"/>
    <w:rsid w:val="00574863"/>
    <w:rsid w:val="00574AFF"/>
    <w:rsid w:val="00575D5A"/>
    <w:rsid w:val="005818BA"/>
    <w:rsid w:val="00582666"/>
    <w:rsid w:val="005837C8"/>
    <w:rsid w:val="005837EF"/>
    <w:rsid w:val="00583B98"/>
    <w:rsid w:val="00583E0D"/>
    <w:rsid w:val="005855BE"/>
    <w:rsid w:val="00585BB8"/>
    <w:rsid w:val="00587F56"/>
    <w:rsid w:val="00590153"/>
    <w:rsid w:val="00591496"/>
    <w:rsid w:val="005919FB"/>
    <w:rsid w:val="00591A5B"/>
    <w:rsid w:val="00593075"/>
    <w:rsid w:val="00594CA7"/>
    <w:rsid w:val="0059531D"/>
    <w:rsid w:val="005967BF"/>
    <w:rsid w:val="005967C9"/>
    <w:rsid w:val="00596A9E"/>
    <w:rsid w:val="00597497"/>
    <w:rsid w:val="00597F1D"/>
    <w:rsid w:val="005A150A"/>
    <w:rsid w:val="005A1FEB"/>
    <w:rsid w:val="005A336C"/>
    <w:rsid w:val="005A46B2"/>
    <w:rsid w:val="005A5A05"/>
    <w:rsid w:val="005A6ECF"/>
    <w:rsid w:val="005A71BF"/>
    <w:rsid w:val="005A7932"/>
    <w:rsid w:val="005B0039"/>
    <w:rsid w:val="005B03E4"/>
    <w:rsid w:val="005B054E"/>
    <w:rsid w:val="005B0FBD"/>
    <w:rsid w:val="005B100C"/>
    <w:rsid w:val="005B13E1"/>
    <w:rsid w:val="005B264B"/>
    <w:rsid w:val="005B2F11"/>
    <w:rsid w:val="005B4475"/>
    <w:rsid w:val="005B4E50"/>
    <w:rsid w:val="005B5525"/>
    <w:rsid w:val="005B5CC5"/>
    <w:rsid w:val="005B601A"/>
    <w:rsid w:val="005B6D55"/>
    <w:rsid w:val="005B70BE"/>
    <w:rsid w:val="005C02E0"/>
    <w:rsid w:val="005C132D"/>
    <w:rsid w:val="005C32C1"/>
    <w:rsid w:val="005C3E98"/>
    <w:rsid w:val="005C690D"/>
    <w:rsid w:val="005C6E94"/>
    <w:rsid w:val="005C71E6"/>
    <w:rsid w:val="005D0330"/>
    <w:rsid w:val="005D051B"/>
    <w:rsid w:val="005D2365"/>
    <w:rsid w:val="005D2AB6"/>
    <w:rsid w:val="005D30C0"/>
    <w:rsid w:val="005D37AA"/>
    <w:rsid w:val="005D3B03"/>
    <w:rsid w:val="005D4954"/>
    <w:rsid w:val="005D5A79"/>
    <w:rsid w:val="005D65DE"/>
    <w:rsid w:val="005D67AE"/>
    <w:rsid w:val="005E09E2"/>
    <w:rsid w:val="005E0CDD"/>
    <w:rsid w:val="005E1967"/>
    <w:rsid w:val="005E3375"/>
    <w:rsid w:val="005E4BF4"/>
    <w:rsid w:val="005E5261"/>
    <w:rsid w:val="005E570C"/>
    <w:rsid w:val="005E59E6"/>
    <w:rsid w:val="005E6E0C"/>
    <w:rsid w:val="005E6F2D"/>
    <w:rsid w:val="005E73E3"/>
    <w:rsid w:val="005F02B7"/>
    <w:rsid w:val="005F08D1"/>
    <w:rsid w:val="005F0BC1"/>
    <w:rsid w:val="005F127F"/>
    <w:rsid w:val="005F2451"/>
    <w:rsid w:val="005F2804"/>
    <w:rsid w:val="005F2B55"/>
    <w:rsid w:val="005F2D3B"/>
    <w:rsid w:val="005F2FE8"/>
    <w:rsid w:val="005F421A"/>
    <w:rsid w:val="005F4E5E"/>
    <w:rsid w:val="005F628D"/>
    <w:rsid w:val="005F62D5"/>
    <w:rsid w:val="00600566"/>
    <w:rsid w:val="00600D18"/>
    <w:rsid w:val="00601299"/>
    <w:rsid w:val="00601482"/>
    <w:rsid w:val="00601A74"/>
    <w:rsid w:val="00602110"/>
    <w:rsid w:val="0060236E"/>
    <w:rsid w:val="00602631"/>
    <w:rsid w:val="006026EE"/>
    <w:rsid w:val="006034FB"/>
    <w:rsid w:val="00605ADA"/>
    <w:rsid w:val="0060668C"/>
    <w:rsid w:val="0060759D"/>
    <w:rsid w:val="00610C53"/>
    <w:rsid w:val="00611245"/>
    <w:rsid w:val="006114B1"/>
    <w:rsid w:val="006123FF"/>
    <w:rsid w:val="0061449E"/>
    <w:rsid w:val="0061622E"/>
    <w:rsid w:val="006163B0"/>
    <w:rsid w:val="00616ED6"/>
    <w:rsid w:val="00617716"/>
    <w:rsid w:val="0062034A"/>
    <w:rsid w:val="0062038F"/>
    <w:rsid w:val="00624742"/>
    <w:rsid w:val="00625756"/>
    <w:rsid w:val="006259C7"/>
    <w:rsid w:val="00625F9F"/>
    <w:rsid w:val="006268EF"/>
    <w:rsid w:val="00626938"/>
    <w:rsid w:val="00630162"/>
    <w:rsid w:val="006302B4"/>
    <w:rsid w:val="00631205"/>
    <w:rsid w:val="0063165B"/>
    <w:rsid w:val="00631E20"/>
    <w:rsid w:val="0063231E"/>
    <w:rsid w:val="0063272F"/>
    <w:rsid w:val="006329DB"/>
    <w:rsid w:val="006332F5"/>
    <w:rsid w:val="00633325"/>
    <w:rsid w:val="0063379D"/>
    <w:rsid w:val="00633B2C"/>
    <w:rsid w:val="006342CC"/>
    <w:rsid w:val="00635078"/>
    <w:rsid w:val="00635F8B"/>
    <w:rsid w:val="00636BC0"/>
    <w:rsid w:val="0064066F"/>
    <w:rsid w:val="00640918"/>
    <w:rsid w:val="0064130D"/>
    <w:rsid w:val="00643526"/>
    <w:rsid w:val="006447F3"/>
    <w:rsid w:val="006454FB"/>
    <w:rsid w:val="00645723"/>
    <w:rsid w:val="0064613B"/>
    <w:rsid w:val="00647939"/>
    <w:rsid w:val="00650BCC"/>
    <w:rsid w:val="00651D66"/>
    <w:rsid w:val="006557D1"/>
    <w:rsid w:val="00655C48"/>
    <w:rsid w:val="0065611C"/>
    <w:rsid w:val="00656387"/>
    <w:rsid w:val="0065656B"/>
    <w:rsid w:val="00656A6A"/>
    <w:rsid w:val="00656A91"/>
    <w:rsid w:val="0065712D"/>
    <w:rsid w:val="0066008E"/>
    <w:rsid w:val="00660B66"/>
    <w:rsid w:val="00660F9D"/>
    <w:rsid w:val="006617AC"/>
    <w:rsid w:val="00664672"/>
    <w:rsid w:val="0066478D"/>
    <w:rsid w:val="00665DA6"/>
    <w:rsid w:val="00666710"/>
    <w:rsid w:val="00666FD3"/>
    <w:rsid w:val="0066777A"/>
    <w:rsid w:val="00670163"/>
    <w:rsid w:val="00671592"/>
    <w:rsid w:val="00671817"/>
    <w:rsid w:val="00672433"/>
    <w:rsid w:val="00673EDC"/>
    <w:rsid w:val="00675EBE"/>
    <w:rsid w:val="006770D4"/>
    <w:rsid w:val="00677572"/>
    <w:rsid w:val="006775C8"/>
    <w:rsid w:val="00677895"/>
    <w:rsid w:val="00677E6E"/>
    <w:rsid w:val="00681859"/>
    <w:rsid w:val="00683413"/>
    <w:rsid w:val="00683444"/>
    <w:rsid w:val="00686798"/>
    <w:rsid w:val="00686CBE"/>
    <w:rsid w:val="00687D1C"/>
    <w:rsid w:val="00687EC6"/>
    <w:rsid w:val="00687F19"/>
    <w:rsid w:val="00690A35"/>
    <w:rsid w:val="00691209"/>
    <w:rsid w:val="0069126F"/>
    <w:rsid w:val="00692AD1"/>
    <w:rsid w:val="006941C4"/>
    <w:rsid w:val="00694891"/>
    <w:rsid w:val="00694893"/>
    <w:rsid w:val="00696FBC"/>
    <w:rsid w:val="006A0C8B"/>
    <w:rsid w:val="006A0ECC"/>
    <w:rsid w:val="006A0F47"/>
    <w:rsid w:val="006A2804"/>
    <w:rsid w:val="006A298E"/>
    <w:rsid w:val="006A2CB3"/>
    <w:rsid w:val="006A7FAB"/>
    <w:rsid w:val="006A7FD8"/>
    <w:rsid w:val="006B0114"/>
    <w:rsid w:val="006B15D6"/>
    <w:rsid w:val="006B448A"/>
    <w:rsid w:val="006B46C5"/>
    <w:rsid w:val="006B47CA"/>
    <w:rsid w:val="006B591A"/>
    <w:rsid w:val="006B672A"/>
    <w:rsid w:val="006B752A"/>
    <w:rsid w:val="006C0C9F"/>
    <w:rsid w:val="006C1562"/>
    <w:rsid w:val="006C15DF"/>
    <w:rsid w:val="006C1AAE"/>
    <w:rsid w:val="006C2091"/>
    <w:rsid w:val="006C2757"/>
    <w:rsid w:val="006C2C78"/>
    <w:rsid w:val="006C3078"/>
    <w:rsid w:val="006C393B"/>
    <w:rsid w:val="006C3E29"/>
    <w:rsid w:val="006C4C09"/>
    <w:rsid w:val="006C5BBE"/>
    <w:rsid w:val="006C61AA"/>
    <w:rsid w:val="006C715C"/>
    <w:rsid w:val="006C77DD"/>
    <w:rsid w:val="006D1823"/>
    <w:rsid w:val="006D19D2"/>
    <w:rsid w:val="006D1BA3"/>
    <w:rsid w:val="006D241A"/>
    <w:rsid w:val="006D2B1A"/>
    <w:rsid w:val="006D4665"/>
    <w:rsid w:val="006D5449"/>
    <w:rsid w:val="006D68C6"/>
    <w:rsid w:val="006D7502"/>
    <w:rsid w:val="006E2380"/>
    <w:rsid w:val="006E268E"/>
    <w:rsid w:val="006E2EB3"/>
    <w:rsid w:val="006E38DB"/>
    <w:rsid w:val="006E3B4B"/>
    <w:rsid w:val="006E763B"/>
    <w:rsid w:val="006F122E"/>
    <w:rsid w:val="006F1786"/>
    <w:rsid w:val="006F299C"/>
    <w:rsid w:val="006F2FCA"/>
    <w:rsid w:val="006F37B4"/>
    <w:rsid w:val="006F3D66"/>
    <w:rsid w:val="006F48CE"/>
    <w:rsid w:val="006F4CF5"/>
    <w:rsid w:val="006F6004"/>
    <w:rsid w:val="006F7C4F"/>
    <w:rsid w:val="00700597"/>
    <w:rsid w:val="007015CE"/>
    <w:rsid w:val="00703C39"/>
    <w:rsid w:val="00704F39"/>
    <w:rsid w:val="00706000"/>
    <w:rsid w:val="00706151"/>
    <w:rsid w:val="0070631B"/>
    <w:rsid w:val="00706AC7"/>
    <w:rsid w:val="00706D2D"/>
    <w:rsid w:val="00712399"/>
    <w:rsid w:val="00714412"/>
    <w:rsid w:val="00714A70"/>
    <w:rsid w:val="00715A8D"/>
    <w:rsid w:val="00715D54"/>
    <w:rsid w:val="00720DE0"/>
    <w:rsid w:val="007213F2"/>
    <w:rsid w:val="00721C15"/>
    <w:rsid w:val="0072216E"/>
    <w:rsid w:val="0072326F"/>
    <w:rsid w:val="00724999"/>
    <w:rsid w:val="00724FC3"/>
    <w:rsid w:val="007255AE"/>
    <w:rsid w:val="00726246"/>
    <w:rsid w:val="00726AF8"/>
    <w:rsid w:val="00727BB7"/>
    <w:rsid w:val="00730811"/>
    <w:rsid w:val="00730F42"/>
    <w:rsid w:val="007316F4"/>
    <w:rsid w:val="00731A4F"/>
    <w:rsid w:val="00731CD1"/>
    <w:rsid w:val="007344F7"/>
    <w:rsid w:val="00734518"/>
    <w:rsid w:val="0073538F"/>
    <w:rsid w:val="00735450"/>
    <w:rsid w:val="00735633"/>
    <w:rsid w:val="00736006"/>
    <w:rsid w:val="007371E7"/>
    <w:rsid w:val="00737791"/>
    <w:rsid w:val="007378E9"/>
    <w:rsid w:val="00737A0F"/>
    <w:rsid w:val="00737E80"/>
    <w:rsid w:val="00740726"/>
    <w:rsid w:val="00740CD1"/>
    <w:rsid w:val="00740DC1"/>
    <w:rsid w:val="00741B62"/>
    <w:rsid w:val="0074238C"/>
    <w:rsid w:val="007424ED"/>
    <w:rsid w:val="00742A46"/>
    <w:rsid w:val="00746762"/>
    <w:rsid w:val="00746825"/>
    <w:rsid w:val="007468AE"/>
    <w:rsid w:val="0074740D"/>
    <w:rsid w:val="00747D39"/>
    <w:rsid w:val="00750E3D"/>
    <w:rsid w:val="00751637"/>
    <w:rsid w:val="0075296C"/>
    <w:rsid w:val="00752BD1"/>
    <w:rsid w:val="0075315F"/>
    <w:rsid w:val="0075402E"/>
    <w:rsid w:val="007543C2"/>
    <w:rsid w:val="00754C46"/>
    <w:rsid w:val="00755749"/>
    <w:rsid w:val="0075585E"/>
    <w:rsid w:val="007559B3"/>
    <w:rsid w:val="00757586"/>
    <w:rsid w:val="007579B5"/>
    <w:rsid w:val="00760367"/>
    <w:rsid w:val="007617E3"/>
    <w:rsid w:val="007618D0"/>
    <w:rsid w:val="00762893"/>
    <w:rsid w:val="00762F97"/>
    <w:rsid w:val="0076484C"/>
    <w:rsid w:val="00764CAA"/>
    <w:rsid w:val="00766227"/>
    <w:rsid w:val="007702A2"/>
    <w:rsid w:val="00770B49"/>
    <w:rsid w:val="00771211"/>
    <w:rsid w:val="007713B9"/>
    <w:rsid w:val="0077163E"/>
    <w:rsid w:val="007724E4"/>
    <w:rsid w:val="0077332E"/>
    <w:rsid w:val="0077434A"/>
    <w:rsid w:val="0077460B"/>
    <w:rsid w:val="00775125"/>
    <w:rsid w:val="00775E1C"/>
    <w:rsid w:val="0077768C"/>
    <w:rsid w:val="007779AF"/>
    <w:rsid w:val="00777E41"/>
    <w:rsid w:val="0078147A"/>
    <w:rsid w:val="00781B71"/>
    <w:rsid w:val="0078290C"/>
    <w:rsid w:val="0078372E"/>
    <w:rsid w:val="00783A58"/>
    <w:rsid w:val="00784435"/>
    <w:rsid w:val="00784675"/>
    <w:rsid w:val="0078552B"/>
    <w:rsid w:val="00785C90"/>
    <w:rsid w:val="00790794"/>
    <w:rsid w:val="007908C1"/>
    <w:rsid w:val="00791739"/>
    <w:rsid w:val="00791B70"/>
    <w:rsid w:val="00791FE4"/>
    <w:rsid w:val="007937F3"/>
    <w:rsid w:val="00794C72"/>
    <w:rsid w:val="00794E82"/>
    <w:rsid w:val="00796571"/>
    <w:rsid w:val="00796E7B"/>
    <w:rsid w:val="007A01CF"/>
    <w:rsid w:val="007A0BA5"/>
    <w:rsid w:val="007A0C16"/>
    <w:rsid w:val="007A12BE"/>
    <w:rsid w:val="007A15B2"/>
    <w:rsid w:val="007A1A46"/>
    <w:rsid w:val="007A22EB"/>
    <w:rsid w:val="007A291E"/>
    <w:rsid w:val="007A5DE0"/>
    <w:rsid w:val="007A6167"/>
    <w:rsid w:val="007A6549"/>
    <w:rsid w:val="007A70D4"/>
    <w:rsid w:val="007A71FD"/>
    <w:rsid w:val="007A7B0D"/>
    <w:rsid w:val="007B066D"/>
    <w:rsid w:val="007B31AE"/>
    <w:rsid w:val="007B3220"/>
    <w:rsid w:val="007B3968"/>
    <w:rsid w:val="007B5FAB"/>
    <w:rsid w:val="007B60DD"/>
    <w:rsid w:val="007B6F1D"/>
    <w:rsid w:val="007C0EC8"/>
    <w:rsid w:val="007C18C5"/>
    <w:rsid w:val="007C1A76"/>
    <w:rsid w:val="007C1F9B"/>
    <w:rsid w:val="007C2569"/>
    <w:rsid w:val="007C299B"/>
    <w:rsid w:val="007C3105"/>
    <w:rsid w:val="007C37ED"/>
    <w:rsid w:val="007C441E"/>
    <w:rsid w:val="007C4668"/>
    <w:rsid w:val="007C5AB2"/>
    <w:rsid w:val="007C621B"/>
    <w:rsid w:val="007C65A6"/>
    <w:rsid w:val="007C704E"/>
    <w:rsid w:val="007D0070"/>
    <w:rsid w:val="007D2785"/>
    <w:rsid w:val="007D44D4"/>
    <w:rsid w:val="007D543C"/>
    <w:rsid w:val="007D5D9A"/>
    <w:rsid w:val="007D6303"/>
    <w:rsid w:val="007D67F6"/>
    <w:rsid w:val="007D67FC"/>
    <w:rsid w:val="007D7BC1"/>
    <w:rsid w:val="007E0510"/>
    <w:rsid w:val="007E0909"/>
    <w:rsid w:val="007E1367"/>
    <w:rsid w:val="007E1673"/>
    <w:rsid w:val="007E1790"/>
    <w:rsid w:val="007E2042"/>
    <w:rsid w:val="007E2838"/>
    <w:rsid w:val="007E2F5E"/>
    <w:rsid w:val="007E38F2"/>
    <w:rsid w:val="007E4467"/>
    <w:rsid w:val="007E49BC"/>
    <w:rsid w:val="007E4B6B"/>
    <w:rsid w:val="007E4FBF"/>
    <w:rsid w:val="007E504B"/>
    <w:rsid w:val="007E5857"/>
    <w:rsid w:val="007E5D6A"/>
    <w:rsid w:val="007E70CA"/>
    <w:rsid w:val="007F01A3"/>
    <w:rsid w:val="007F037F"/>
    <w:rsid w:val="007F2271"/>
    <w:rsid w:val="007F3C85"/>
    <w:rsid w:val="007F58C3"/>
    <w:rsid w:val="007F6A52"/>
    <w:rsid w:val="007F7C32"/>
    <w:rsid w:val="00800A97"/>
    <w:rsid w:val="00800D10"/>
    <w:rsid w:val="00802512"/>
    <w:rsid w:val="008031E8"/>
    <w:rsid w:val="0080359C"/>
    <w:rsid w:val="00805032"/>
    <w:rsid w:val="00805E82"/>
    <w:rsid w:val="00806059"/>
    <w:rsid w:val="0080643C"/>
    <w:rsid w:val="00806839"/>
    <w:rsid w:val="008068E1"/>
    <w:rsid w:val="0080761C"/>
    <w:rsid w:val="00807E42"/>
    <w:rsid w:val="008101D3"/>
    <w:rsid w:val="008105FB"/>
    <w:rsid w:val="0081071C"/>
    <w:rsid w:val="00811691"/>
    <w:rsid w:val="0081174E"/>
    <w:rsid w:val="00811FBE"/>
    <w:rsid w:val="00812C77"/>
    <w:rsid w:val="00812EA7"/>
    <w:rsid w:val="00813E27"/>
    <w:rsid w:val="0081627F"/>
    <w:rsid w:val="00816EE9"/>
    <w:rsid w:val="00820993"/>
    <w:rsid w:val="008218A2"/>
    <w:rsid w:val="00823650"/>
    <w:rsid w:val="00823895"/>
    <w:rsid w:val="008246AD"/>
    <w:rsid w:val="00825E0C"/>
    <w:rsid w:val="00825F01"/>
    <w:rsid w:val="0082720B"/>
    <w:rsid w:val="00827A99"/>
    <w:rsid w:val="0083029A"/>
    <w:rsid w:val="008307FF"/>
    <w:rsid w:val="008313CA"/>
    <w:rsid w:val="00831D2E"/>
    <w:rsid w:val="00832375"/>
    <w:rsid w:val="00833207"/>
    <w:rsid w:val="0083455E"/>
    <w:rsid w:val="00835566"/>
    <w:rsid w:val="00835BBB"/>
    <w:rsid w:val="00836981"/>
    <w:rsid w:val="008373BD"/>
    <w:rsid w:val="00837D11"/>
    <w:rsid w:val="00840312"/>
    <w:rsid w:val="00840B17"/>
    <w:rsid w:val="008412F6"/>
    <w:rsid w:val="00843010"/>
    <w:rsid w:val="00843D36"/>
    <w:rsid w:val="00843E58"/>
    <w:rsid w:val="00844616"/>
    <w:rsid w:val="00844BCA"/>
    <w:rsid w:val="008451C5"/>
    <w:rsid w:val="00846A2A"/>
    <w:rsid w:val="00846B1E"/>
    <w:rsid w:val="00847BCE"/>
    <w:rsid w:val="00847CA6"/>
    <w:rsid w:val="0085024F"/>
    <w:rsid w:val="00850258"/>
    <w:rsid w:val="00850E46"/>
    <w:rsid w:val="00851E20"/>
    <w:rsid w:val="00853332"/>
    <w:rsid w:val="00854F59"/>
    <w:rsid w:val="00854F7A"/>
    <w:rsid w:val="00855596"/>
    <w:rsid w:val="008557D0"/>
    <w:rsid w:val="00857032"/>
    <w:rsid w:val="00857212"/>
    <w:rsid w:val="00857778"/>
    <w:rsid w:val="008606F7"/>
    <w:rsid w:val="00860FFF"/>
    <w:rsid w:val="00861739"/>
    <w:rsid w:val="0086206C"/>
    <w:rsid w:val="00862572"/>
    <w:rsid w:val="00862634"/>
    <w:rsid w:val="0086394F"/>
    <w:rsid w:val="00865CD7"/>
    <w:rsid w:val="00866092"/>
    <w:rsid w:val="008678ED"/>
    <w:rsid w:val="00867AFC"/>
    <w:rsid w:val="0087063C"/>
    <w:rsid w:val="00873947"/>
    <w:rsid w:val="00877532"/>
    <w:rsid w:val="008778C7"/>
    <w:rsid w:val="00877A64"/>
    <w:rsid w:val="00880969"/>
    <w:rsid w:val="00881465"/>
    <w:rsid w:val="008829A7"/>
    <w:rsid w:val="008829EB"/>
    <w:rsid w:val="00883158"/>
    <w:rsid w:val="0088325F"/>
    <w:rsid w:val="00883A38"/>
    <w:rsid w:val="00883B65"/>
    <w:rsid w:val="00884129"/>
    <w:rsid w:val="00885189"/>
    <w:rsid w:val="0088575C"/>
    <w:rsid w:val="008863EC"/>
    <w:rsid w:val="0088654F"/>
    <w:rsid w:val="008877B1"/>
    <w:rsid w:val="0089039F"/>
    <w:rsid w:val="00891169"/>
    <w:rsid w:val="00891A37"/>
    <w:rsid w:val="008923D3"/>
    <w:rsid w:val="0089260E"/>
    <w:rsid w:val="00893537"/>
    <w:rsid w:val="00893645"/>
    <w:rsid w:val="008949A5"/>
    <w:rsid w:val="0089521B"/>
    <w:rsid w:val="00896060"/>
    <w:rsid w:val="00896C3D"/>
    <w:rsid w:val="0089759F"/>
    <w:rsid w:val="00897653"/>
    <w:rsid w:val="008A03CA"/>
    <w:rsid w:val="008A0444"/>
    <w:rsid w:val="008A1477"/>
    <w:rsid w:val="008A14BE"/>
    <w:rsid w:val="008A204B"/>
    <w:rsid w:val="008A3191"/>
    <w:rsid w:val="008A4C2B"/>
    <w:rsid w:val="008A57C3"/>
    <w:rsid w:val="008A583E"/>
    <w:rsid w:val="008A68B0"/>
    <w:rsid w:val="008A6ABC"/>
    <w:rsid w:val="008A6D0A"/>
    <w:rsid w:val="008A7327"/>
    <w:rsid w:val="008B004A"/>
    <w:rsid w:val="008B0B5E"/>
    <w:rsid w:val="008B3B28"/>
    <w:rsid w:val="008B3F39"/>
    <w:rsid w:val="008B5339"/>
    <w:rsid w:val="008B5508"/>
    <w:rsid w:val="008B77DC"/>
    <w:rsid w:val="008C0FBF"/>
    <w:rsid w:val="008C31A6"/>
    <w:rsid w:val="008C4017"/>
    <w:rsid w:val="008C71E5"/>
    <w:rsid w:val="008C73F0"/>
    <w:rsid w:val="008C7500"/>
    <w:rsid w:val="008D09F3"/>
    <w:rsid w:val="008D0C12"/>
    <w:rsid w:val="008D1C94"/>
    <w:rsid w:val="008D1FAC"/>
    <w:rsid w:val="008D2957"/>
    <w:rsid w:val="008D2A72"/>
    <w:rsid w:val="008D4C3D"/>
    <w:rsid w:val="008D53E2"/>
    <w:rsid w:val="008D5E37"/>
    <w:rsid w:val="008D71E3"/>
    <w:rsid w:val="008D79D2"/>
    <w:rsid w:val="008D7E17"/>
    <w:rsid w:val="008E0635"/>
    <w:rsid w:val="008E0BC1"/>
    <w:rsid w:val="008E155E"/>
    <w:rsid w:val="008E2549"/>
    <w:rsid w:val="008E350E"/>
    <w:rsid w:val="008E35E4"/>
    <w:rsid w:val="008E3D8D"/>
    <w:rsid w:val="008E3F88"/>
    <w:rsid w:val="008E41A4"/>
    <w:rsid w:val="008E612E"/>
    <w:rsid w:val="008E66B9"/>
    <w:rsid w:val="008E6BD4"/>
    <w:rsid w:val="008E73BF"/>
    <w:rsid w:val="008E7641"/>
    <w:rsid w:val="008E7899"/>
    <w:rsid w:val="008E7D74"/>
    <w:rsid w:val="008F05BE"/>
    <w:rsid w:val="008F0F59"/>
    <w:rsid w:val="008F27A9"/>
    <w:rsid w:val="008F2C0A"/>
    <w:rsid w:val="008F31CC"/>
    <w:rsid w:val="008F4DEA"/>
    <w:rsid w:val="008F52AF"/>
    <w:rsid w:val="008F5BAE"/>
    <w:rsid w:val="008F618A"/>
    <w:rsid w:val="008F61CE"/>
    <w:rsid w:val="008F79A2"/>
    <w:rsid w:val="00900908"/>
    <w:rsid w:val="00900F21"/>
    <w:rsid w:val="009023D7"/>
    <w:rsid w:val="00902B69"/>
    <w:rsid w:val="00902DA6"/>
    <w:rsid w:val="00903890"/>
    <w:rsid w:val="00903D47"/>
    <w:rsid w:val="00903E98"/>
    <w:rsid w:val="009040C8"/>
    <w:rsid w:val="0090414D"/>
    <w:rsid w:val="009045BD"/>
    <w:rsid w:val="00904C1D"/>
    <w:rsid w:val="00904D2C"/>
    <w:rsid w:val="009074CD"/>
    <w:rsid w:val="00912EEC"/>
    <w:rsid w:val="0091372E"/>
    <w:rsid w:val="00913802"/>
    <w:rsid w:val="00913D27"/>
    <w:rsid w:val="00916C1A"/>
    <w:rsid w:val="009177AE"/>
    <w:rsid w:val="00917ED9"/>
    <w:rsid w:val="00920790"/>
    <w:rsid w:val="009219F5"/>
    <w:rsid w:val="00921E52"/>
    <w:rsid w:val="00922338"/>
    <w:rsid w:val="00922587"/>
    <w:rsid w:val="00922D4F"/>
    <w:rsid w:val="00922E1B"/>
    <w:rsid w:val="0092349C"/>
    <w:rsid w:val="00923F97"/>
    <w:rsid w:val="0092429F"/>
    <w:rsid w:val="00926863"/>
    <w:rsid w:val="009273FC"/>
    <w:rsid w:val="00927E5C"/>
    <w:rsid w:val="00930A54"/>
    <w:rsid w:val="00930BC1"/>
    <w:rsid w:val="00930D61"/>
    <w:rsid w:val="00931867"/>
    <w:rsid w:val="0093583B"/>
    <w:rsid w:val="0093625E"/>
    <w:rsid w:val="00940887"/>
    <w:rsid w:val="009421D9"/>
    <w:rsid w:val="00942255"/>
    <w:rsid w:val="009431F5"/>
    <w:rsid w:val="00943310"/>
    <w:rsid w:val="00943B1B"/>
    <w:rsid w:val="00944623"/>
    <w:rsid w:val="00944D39"/>
    <w:rsid w:val="00945BA9"/>
    <w:rsid w:val="00945EA6"/>
    <w:rsid w:val="00946B93"/>
    <w:rsid w:val="009477C9"/>
    <w:rsid w:val="009514F0"/>
    <w:rsid w:val="00952180"/>
    <w:rsid w:val="009529C8"/>
    <w:rsid w:val="00952B6B"/>
    <w:rsid w:val="00952E1E"/>
    <w:rsid w:val="00953335"/>
    <w:rsid w:val="00954B3A"/>
    <w:rsid w:val="009562D8"/>
    <w:rsid w:val="009575C6"/>
    <w:rsid w:val="00960407"/>
    <w:rsid w:val="00960420"/>
    <w:rsid w:val="0096097B"/>
    <w:rsid w:val="00960E88"/>
    <w:rsid w:val="0096145F"/>
    <w:rsid w:val="00961BF9"/>
    <w:rsid w:val="00961D12"/>
    <w:rsid w:val="00962021"/>
    <w:rsid w:val="00962A62"/>
    <w:rsid w:val="009647B3"/>
    <w:rsid w:val="00965C80"/>
    <w:rsid w:val="009679E5"/>
    <w:rsid w:val="00967A44"/>
    <w:rsid w:val="009703E3"/>
    <w:rsid w:val="0097093F"/>
    <w:rsid w:val="00970C39"/>
    <w:rsid w:val="00971B79"/>
    <w:rsid w:val="009721CB"/>
    <w:rsid w:val="00973F07"/>
    <w:rsid w:val="00975489"/>
    <w:rsid w:val="00977FFE"/>
    <w:rsid w:val="009800C2"/>
    <w:rsid w:val="0098022D"/>
    <w:rsid w:val="0098059F"/>
    <w:rsid w:val="009805A9"/>
    <w:rsid w:val="00981C5F"/>
    <w:rsid w:val="00981FEB"/>
    <w:rsid w:val="00983AF5"/>
    <w:rsid w:val="00984E4F"/>
    <w:rsid w:val="009850EE"/>
    <w:rsid w:val="00985A38"/>
    <w:rsid w:val="00985BCD"/>
    <w:rsid w:val="00985F59"/>
    <w:rsid w:val="00986C64"/>
    <w:rsid w:val="00986F0D"/>
    <w:rsid w:val="009871B2"/>
    <w:rsid w:val="00987808"/>
    <w:rsid w:val="009878F4"/>
    <w:rsid w:val="00991CBE"/>
    <w:rsid w:val="009935D3"/>
    <w:rsid w:val="00993A73"/>
    <w:rsid w:val="00993B63"/>
    <w:rsid w:val="00993ECF"/>
    <w:rsid w:val="00996CE6"/>
    <w:rsid w:val="00997074"/>
    <w:rsid w:val="00997A3C"/>
    <w:rsid w:val="009A0B06"/>
    <w:rsid w:val="009A1C40"/>
    <w:rsid w:val="009A34F8"/>
    <w:rsid w:val="009A3E75"/>
    <w:rsid w:val="009A4253"/>
    <w:rsid w:val="009A4EE6"/>
    <w:rsid w:val="009A54F2"/>
    <w:rsid w:val="009A5588"/>
    <w:rsid w:val="009A59CB"/>
    <w:rsid w:val="009A7228"/>
    <w:rsid w:val="009A74E9"/>
    <w:rsid w:val="009A78F0"/>
    <w:rsid w:val="009A7A1F"/>
    <w:rsid w:val="009A7EED"/>
    <w:rsid w:val="009B14C0"/>
    <w:rsid w:val="009B19B8"/>
    <w:rsid w:val="009B2432"/>
    <w:rsid w:val="009B34B5"/>
    <w:rsid w:val="009B4DAE"/>
    <w:rsid w:val="009B5F7F"/>
    <w:rsid w:val="009B65FC"/>
    <w:rsid w:val="009B6C79"/>
    <w:rsid w:val="009B7558"/>
    <w:rsid w:val="009B7CD4"/>
    <w:rsid w:val="009C069E"/>
    <w:rsid w:val="009C0BBD"/>
    <w:rsid w:val="009C1CF6"/>
    <w:rsid w:val="009C3424"/>
    <w:rsid w:val="009C6BF4"/>
    <w:rsid w:val="009C6D41"/>
    <w:rsid w:val="009D0806"/>
    <w:rsid w:val="009D19DA"/>
    <w:rsid w:val="009D1F25"/>
    <w:rsid w:val="009D3401"/>
    <w:rsid w:val="009D416A"/>
    <w:rsid w:val="009D4B9D"/>
    <w:rsid w:val="009D5337"/>
    <w:rsid w:val="009D5408"/>
    <w:rsid w:val="009D636B"/>
    <w:rsid w:val="009D6820"/>
    <w:rsid w:val="009D6F4B"/>
    <w:rsid w:val="009D728A"/>
    <w:rsid w:val="009D735B"/>
    <w:rsid w:val="009D74A4"/>
    <w:rsid w:val="009E101A"/>
    <w:rsid w:val="009E16FD"/>
    <w:rsid w:val="009E1CC7"/>
    <w:rsid w:val="009E2A84"/>
    <w:rsid w:val="009E2DB3"/>
    <w:rsid w:val="009E3283"/>
    <w:rsid w:val="009E368C"/>
    <w:rsid w:val="009E5841"/>
    <w:rsid w:val="009E59B6"/>
    <w:rsid w:val="009E5EC8"/>
    <w:rsid w:val="009E66ED"/>
    <w:rsid w:val="009E77AE"/>
    <w:rsid w:val="009F19F7"/>
    <w:rsid w:val="009F287B"/>
    <w:rsid w:val="009F48D0"/>
    <w:rsid w:val="009F776B"/>
    <w:rsid w:val="00A00BC8"/>
    <w:rsid w:val="00A01B69"/>
    <w:rsid w:val="00A04187"/>
    <w:rsid w:val="00A04821"/>
    <w:rsid w:val="00A04C3E"/>
    <w:rsid w:val="00A06CBA"/>
    <w:rsid w:val="00A076B4"/>
    <w:rsid w:val="00A118EC"/>
    <w:rsid w:val="00A125F5"/>
    <w:rsid w:val="00A14290"/>
    <w:rsid w:val="00A1775E"/>
    <w:rsid w:val="00A2138E"/>
    <w:rsid w:val="00A2140A"/>
    <w:rsid w:val="00A218FB"/>
    <w:rsid w:val="00A21B75"/>
    <w:rsid w:val="00A221D2"/>
    <w:rsid w:val="00A22BE6"/>
    <w:rsid w:val="00A23461"/>
    <w:rsid w:val="00A24063"/>
    <w:rsid w:val="00A24A67"/>
    <w:rsid w:val="00A25134"/>
    <w:rsid w:val="00A26D68"/>
    <w:rsid w:val="00A27D1B"/>
    <w:rsid w:val="00A27DCC"/>
    <w:rsid w:val="00A3028A"/>
    <w:rsid w:val="00A317D9"/>
    <w:rsid w:val="00A320D0"/>
    <w:rsid w:val="00A3299A"/>
    <w:rsid w:val="00A3315A"/>
    <w:rsid w:val="00A333FF"/>
    <w:rsid w:val="00A347E7"/>
    <w:rsid w:val="00A3482C"/>
    <w:rsid w:val="00A34FE7"/>
    <w:rsid w:val="00A356E1"/>
    <w:rsid w:val="00A36450"/>
    <w:rsid w:val="00A3679F"/>
    <w:rsid w:val="00A374A9"/>
    <w:rsid w:val="00A42402"/>
    <w:rsid w:val="00A425E2"/>
    <w:rsid w:val="00A42DDF"/>
    <w:rsid w:val="00A42F67"/>
    <w:rsid w:val="00A44764"/>
    <w:rsid w:val="00A45635"/>
    <w:rsid w:val="00A4567D"/>
    <w:rsid w:val="00A45E03"/>
    <w:rsid w:val="00A471EC"/>
    <w:rsid w:val="00A474FD"/>
    <w:rsid w:val="00A502C1"/>
    <w:rsid w:val="00A50D87"/>
    <w:rsid w:val="00A5293B"/>
    <w:rsid w:val="00A565AC"/>
    <w:rsid w:val="00A567DB"/>
    <w:rsid w:val="00A57B01"/>
    <w:rsid w:val="00A60112"/>
    <w:rsid w:val="00A60626"/>
    <w:rsid w:val="00A606AC"/>
    <w:rsid w:val="00A639E3"/>
    <w:rsid w:val="00A6476D"/>
    <w:rsid w:val="00A6545D"/>
    <w:rsid w:val="00A66228"/>
    <w:rsid w:val="00A7553A"/>
    <w:rsid w:val="00A76372"/>
    <w:rsid w:val="00A772D2"/>
    <w:rsid w:val="00A779B2"/>
    <w:rsid w:val="00A779E0"/>
    <w:rsid w:val="00A80C35"/>
    <w:rsid w:val="00A81BA4"/>
    <w:rsid w:val="00A82CEE"/>
    <w:rsid w:val="00A8334C"/>
    <w:rsid w:val="00A83DA2"/>
    <w:rsid w:val="00A84248"/>
    <w:rsid w:val="00A84C40"/>
    <w:rsid w:val="00A84CC7"/>
    <w:rsid w:val="00A86CA0"/>
    <w:rsid w:val="00A86D7B"/>
    <w:rsid w:val="00A8750B"/>
    <w:rsid w:val="00A875FA"/>
    <w:rsid w:val="00A87B98"/>
    <w:rsid w:val="00A9012D"/>
    <w:rsid w:val="00A90E68"/>
    <w:rsid w:val="00A90F2A"/>
    <w:rsid w:val="00A94F58"/>
    <w:rsid w:val="00A9565E"/>
    <w:rsid w:val="00A9652E"/>
    <w:rsid w:val="00A9670D"/>
    <w:rsid w:val="00A96ACC"/>
    <w:rsid w:val="00A97DC2"/>
    <w:rsid w:val="00AA0380"/>
    <w:rsid w:val="00AA0ECB"/>
    <w:rsid w:val="00AA1679"/>
    <w:rsid w:val="00AA2253"/>
    <w:rsid w:val="00AA2D7F"/>
    <w:rsid w:val="00AA323D"/>
    <w:rsid w:val="00AA3F68"/>
    <w:rsid w:val="00AA412F"/>
    <w:rsid w:val="00AA460E"/>
    <w:rsid w:val="00AA4727"/>
    <w:rsid w:val="00AA4B19"/>
    <w:rsid w:val="00AA58EF"/>
    <w:rsid w:val="00AA5E75"/>
    <w:rsid w:val="00AA7C23"/>
    <w:rsid w:val="00AB2636"/>
    <w:rsid w:val="00AB2C38"/>
    <w:rsid w:val="00AB4859"/>
    <w:rsid w:val="00AB566A"/>
    <w:rsid w:val="00AB5C11"/>
    <w:rsid w:val="00AB5F9D"/>
    <w:rsid w:val="00AB66F2"/>
    <w:rsid w:val="00AB750D"/>
    <w:rsid w:val="00AB7D38"/>
    <w:rsid w:val="00AC02CD"/>
    <w:rsid w:val="00AC031E"/>
    <w:rsid w:val="00AC1043"/>
    <w:rsid w:val="00AC11E6"/>
    <w:rsid w:val="00AC1DE8"/>
    <w:rsid w:val="00AC2C77"/>
    <w:rsid w:val="00AC31E2"/>
    <w:rsid w:val="00AC5FB0"/>
    <w:rsid w:val="00AC6A28"/>
    <w:rsid w:val="00AC6F19"/>
    <w:rsid w:val="00AC7B66"/>
    <w:rsid w:val="00AD003D"/>
    <w:rsid w:val="00AD01B3"/>
    <w:rsid w:val="00AD2074"/>
    <w:rsid w:val="00AD2638"/>
    <w:rsid w:val="00AD2A44"/>
    <w:rsid w:val="00AD4B3F"/>
    <w:rsid w:val="00AD4F18"/>
    <w:rsid w:val="00AD612B"/>
    <w:rsid w:val="00AD6E24"/>
    <w:rsid w:val="00AD756F"/>
    <w:rsid w:val="00AD7576"/>
    <w:rsid w:val="00AE0777"/>
    <w:rsid w:val="00AE1030"/>
    <w:rsid w:val="00AE1251"/>
    <w:rsid w:val="00AE2924"/>
    <w:rsid w:val="00AE2F97"/>
    <w:rsid w:val="00AE3B4D"/>
    <w:rsid w:val="00AE4E37"/>
    <w:rsid w:val="00AE51A8"/>
    <w:rsid w:val="00AE575C"/>
    <w:rsid w:val="00AE5B3E"/>
    <w:rsid w:val="00AE606D"/>
    <w:rsid w:val="00AE703B"/>
    <w:rsid w:val="00AE7B31"/>
    <w:rsid w:val="00AE7F2F"/>
    <w:rsid w:val="00AF0005"/>
    <w:rsid w:val="00AF02C6"/>
    <w:rsid w:val="00AF0E3C"/>
    <w:rsid w:val="00AF0F20"/>
    <w:rsid w:val="00AF1866"/>
    <w:rsid w:val="00AF2C43"/>
    <w:rsid w:val="00AF3B65"/>
    <w:rsid w:val="00AF5037"/>
    <w:rsid w:val="00AF520C"/>
    <w:rsid w:val="00AF5692"/>
    <w:rsid w:val="00AF605E"/>
    <w:rsid w:val="00AF60B1"/>
    <w:rsid w:val="00AF6301"/>
    <w:rsid w:val="00AF680D"/>
    <w:rsid w:val="00AF684E"/>
    <w:rsid w:val="00AF7672"/>
    <w:rsid w:val="00B009DC"/>
    <w:rsid w:val="00B012B3"/>
    <w:rsid w:val="00B03E38"/>
    <w:rsid w:val="00B053D4"/>
    <w:rsid w:val="00B0562B"/>
    <w:rsid w:val="00B05B1E"/>
    <w:rsid w:val="00B0735D"/>
    <w:rsid w:val="00B10A4E"/>
    <w:rsid w:val="00B116D0"/>
    <w:rsid w:val="00B125BC"/>
    <w:rsid w:val="00B13883"/>
    <w:rsid w:val="00B140E2"/>
    <w:rsid w:val="00B145D3"/>
    <w:rsid w:val="00B14F3E"/>
    <w:rsid w:val="00B1517F"/>
    <w:rsid w:val="00B15EC8"/>
    <w:rsid w:val="00B15ED2"/>
    <w:rsid w:val="00B16835"/>
    <w:rsid w:val="00B16CD4"/>
    <w:rsid w:val="00B16E2B"/>
    <w:rsid w:val="00B16F51"/>
    <w:rsid w:val="00B17412"/>
    <w:rsid w:val="00B17950"/>
    <w:rsid w:val="00B21675"/>
    <w:rsid w:val="00B25755"/>
    <w:rsid w:val="00B25F9A"/>
    <w:rsid w:val="00B26B87"/>
    <w:rsid w:val="00B27700"/>
    <w:rsid w:val="00B30867"/>
    <w:rsid w:val="00B31746"/>
    <w:rsid w:val="00B31D56"/>
    <w:rsid w:val="00B31FEB"/>
    <w:rsid w:val="00B331DB"/>
    <w:rsid w:val="00B33B7E"/>
    <w:rsid w:val="00B33F42"/>
    <w:rsid w:val="00B355C3"/>
    <w:rsid w:val="00B357E8"/>
    <w:rsid w:val="00B35801"/>
    <w:rsid w:val="00B35A9A"/>
    <w:rsid w:val="00B3688A"/>
    <w:rsid w:val="00B36905"/>
    <w:rsid w:val="00B40106"/>
    <w:rsid w:val="00B403F6"/>
    <w:rsid w:val="00B4296F"/>
    <w:rsid w:val="00B42D16"/>
    <w:rsid w:val="00B43889"/>
    <w:rsid w:val="00B447D3"/>
    <w:rsid w:val="00B44EE2"/>
    <w:rsid w:val="00B458F1"/>
    <w:rsid w:val="00B46B0C"/>
    <w:rsid w:val="00B47422"/>
    <w:rsid w:val="00B47D08"/>
    <w:rsid w:val="00B50021"/>
    <w:rsid w:val="00B50584"/>
    <w:rsid w:val="00B505C9"/>
    <w:rsid w:val="00B516E0"/>
    <w:rsid w:val="00B51C37"/>
    <w:rsid w:val="00B527B0"/>
    <w:rsid w:val="00B52971"/>
    <w:rsid w:val="00B530D8"/>
    <w:rsid w:val="00B5502F"/>
    <w:rsid w:val="00B55EAD"/>
    <w:rsid w:val="00B561B6"/>
    <w:rsid w:val="00B5651F"/>
    <w:rsid w:val="00B56726"/>
    <w:rsid w:val="00B567D0"/>
    <w:rsid w:val="00B602A2"/>
    <w:rsid w:val="00B6032B"/>
    <w:rsid w:val="00B6079B"/>
    <w:rsid w:val="00B61537"/>
    <w:rsid w:val="00B61A6C"/>
    <w:rsid w:val="00B61D9E"/>
    <w:rsid w:val="00B62789"/>
    <w:rsid w:val="00B62D1F"/>
    <w:rsid w:val="00B62E1C"/>
    <w:rsid w:val="00B63DEA"/>
    <w:rsid w:val="00B642A9"/>
    <w:rsid w:val="00B65E88"/>
    <w:rsid w:val="00B664A6"/>
    <w:rsid w:val="00B66E3F"/>
    <w:rsid w:val="00B670D6"/>
    <w:rsid w:val="00B67A40"/>
    <w:rsid w:val="00B70053"/>
    <w:rsid w:val="00B70737"/>
    <w:rsid w:val="00B707B9"/>
    <w:rsid w:val="00B70878"/>
    <w:rsid w:val="00B70CE5"/>
    <w:rsid w:val="00B70EFD"/>
    <w:rsid w:val="00B72AAC"/>
    <w:rsid w:val="00B746DC"/>
    <w:rsid w:val="00B75A53"/>
    <w:rsid w:val="00B77E35"/>
    <w:rsid w:val="00B8124C"/>
    <w:rsid w:val="00B81E64"/>
    <w:rsid w:val="00B82E70"/>
    <w:rsid w:val="00B83690"/>
    <w:rsid w:val="00B84E92"/>
    <w:rsid w:val="00B85010"/>
    <w:rsid w:val="00B8576E"/>
    <w:rsid w:val="00B8677B"/>
    <w:rsid w:val="00B86C18"/>
    <w:rsid w:val="00B8724F"/>
    <w:rsid w:val="00B87698"/>
    <w:rsid w:val="00B910A9"/>
    <w:rsid w:val="00B91306"/>
    <w:rsid w:val="00B91AE9"/>
    <w:rsid w:val="00B91B99"/>
    <w:rsid w:val="00B9233C"/>
    <w:rsid w:val="00B92806"/>
    <w:rsid w:val="00B939E9"/>
    <w:rsid w:val="00B964A1"/>
    <w:rsid w:val="00B96CBA"/>
    <w:rsid w:val="00B96F86"/>
    <w:rsid w:val="00BA040B"/>
    <w:rsid w:val="00BA0507"/>
    <w:rsid w:val="00BA0978"/>
    <w:rsid w:val="00BA0A94"/>
    <w:rsid w:val="00BA15A8"/>
    <w:rsid w:val="00BA18CF"/>
    <w:rsid w:val="00BA2366"/>
    <w:rsid w:val="00BA2C54"/>
    <w:rsid w:val="00BA4FEA"/>
    <w:rsid w:val="00BA51F4"/>
    <w:rsid w:val="00BA5296"/>
    <w:rsid w:val="00BA726B"/>
    <w:rsid w:val="00BA7DD7"/>
    <w:rsid w:val="00BB0730"/>
    <w:rsid w:val="00BB0E2C"/>
    <w:rsid w:val="00BB2D7A"/>
    <w:rsid w:val="00BB3D62"/>
    <w:rsid w:val="00BB4424"/>
    <w:rsid w:val="00BB4B1F"/>
    <w:rsid w:val="00BB4BAB"/>
    <w:rsid w:val="00BB4BC8"/>
    <w:rsid w:val="00BB4D94"/>
    <w:rsid w:val="00BB670A"/>
    <w:rsid w:val="00BB6C89"/>
    <w:rsid w:val="00BB732F"/>
    <w:rsid w:val="00BB76D5"/>
    <w:rsid w:val="00BC0DD8"/>
    <w:rsid w:val="00BC0EBC"/>
    <w:rsid w:val="00BC1483"/>
    <w:rsid w:val="00BC16DD"/>
    <w:rsid w:val="00BC1810"/>
    <w:rsid w:val="00BC1ED4"/>
    <w:rsid w:val="00BC230C"/>
    <w:rsid w:val="00BC491A"/>
    <w:rsid w:val="00BC4B37"/>
    <w:rsid w:val="00BC5B1C"/>
    <w:rsid w:val="00BC5C4E"/>
    <w:rsid w:val="00BC6994"/>
    <w:rsid w:val="00BC718F"/>
    <w:rsid w:val="00BD03BD"/>
    <w:rsid w:val="00BD0AE1"/>
    <w:rsid w:val="00BD4A13"/>
    <w:rsid w:val="00BD530C"/>
    <w:rsid w:val="00BD536A"/>
    <w:rsid w:val="00BD58BC"/>
    <w:rsid w:val="00BD6776"/>
    <w:rsid w:val="00BD6D89"/>
    <w:rsid w:val="00BD725A"/>
    <w:rsid w:val="00BE0A6A"/>
    <w:rsid w:val="00BE11C6"/>
    <w:rsid w:val="00BE24CC"/>
    <w:rsid w:val="00BE2BF8"/>
    <w:rsid w:val="00BE6647"/>
    <w:rsid w:val="00BF0861"/>
    <w:rsid w:val="00BF43BA"/>
    <w:rsid w:val="00BF43D4"/>
    <w:rsid w:val="00BF516B"/>
    <w:rsid w:val="00BF5F80"/>
    <w:rsid w:val="00BF7519"/>
    <w:rsid w:val="00C00807"/>
    <w:rsid w:val="00C00B96"/>
    <w:rsid w:val="00C019A0"/>
    <w:rsid w:val="00C01A6F"/>
    <w:rsid w:val="00C02761"/>
    <w:rsid w:val="00C0384E"/>
    <w:rsid w:val="00C03979"/>
    <w:rsid w:val="00C040A8"/>
    <w:rsid w:val="00C042BF"/>
    <w:rsid w:val="00C04D12"/>
    <w:rsid w:val="00C05992"/>
    <w:rsid w:val="00C0744F"/>
    <w:rsid w:val="00C1088F"/>
    <w:rsid w:val="00C10FEE"/>
    <w:rsid w:val="00C11825"/>
    <w:rsid w:val="00C11B05"/>
    <w:rsid w:val="00C12478"/>
    <w:rsid w:val="00C129F5"/>
    <w:rsid w:val="00C12A7C"/>
    <w:rsid w:val="00C1443B"/>
    <w:rsid w:val="00C15CE5"/>
    <w:rsid w:val="00C15F4D"/>
    <w:rsid w:val="00C17F69"/>
    <w:rsid w:val="00C214D9"/>
    <w:rsid w:val="00C224C1"/>
    <w:rsid w:val="00C22960"/>
    <w:rsid w:val="00C235EA"/>
    <w:rsid w:val="00C23806"/>
    <w:rsid w:val="00C24591"/>
    <w:rsid w:val="00C2459B"/>
    <w:rsid w:val="00C24AAC"/>
    <w:rsid w:val="00C25739"/>
    <w:rsid w:val="00C2685E"/>
    <w:rsid w:val="00C30F06"/>
    <w:rsid w:val="00C32371"/>
    <w:rsid w:val="00C32B4A"/>
    <w:rsid w:val="00C33233"/>
    <w:rsid w:val="00C35222"/>
    <w:rsid w:val="00C362DE"/>
    <w:rsid w:val="00C36672"/>
    <w:rsid w:val="00C40AA0"/>
    <w:rsid w:val="00C421EC"/>
    <w:rsid w:val="00C4364B"/>
    <w:rsid w:val="00C43F14"/>
    <w:rsid w:val="00C44606"/>
    <w:rsid w:val="00C46322"/>
    <w:rsid w:val="00C4653D"/>
    <w:rsid w:val="00C467CE"/>
    <w:rsid w:val="00C508BD"/>
    <w:rsid w:val="00C5103A"/>
    <w:rsid w:val="00C523A8"/>
    <w:rsid w:val="00C53ACF"/>
    <w:rsid w:val="00C55484"/>
    <w:rsid w:val="00C559B5"/>
    <w:rsid w:val="00C55E37"/>
    <w:rsid w:val="00C56530"/>
    <w:rsid w:val="00C56DBE"/>
    <w:rsid w:val="00C57680"/>
    <w:rsid w:val="00C60E34"/>
    <w:rsid w:val="00C62B58"/>
    <w:rsid w:val="00C62C81"/>
    <w:rsid w:val="00C63151"/>
    <w:rsid w:val="00C63DAE"/>
    <w:rsid w:val="00C65AE8"/>
    <w:rsid w:val="00C660B6"/>
    <w:rsid w:val="00C67784"/>
    <w:rsid w:val="00C67CA1"/>
    <w:rsid w:val="00C67E9F"/>
    <w:rsid w:val="00C714B7"/>
    <w:rsid w:val="00C72BBD"/>
    <w:rsid w:val="00C743E3"/>
    <w:rsid w:val="00C74C16"/>
    <w:rsid w:val="00C765CF"/>
    <w:rsid w:val="00C76836"/>
    <w:rsid w:val="00C771EE"/>
    <w:rsid w:val="00C80A05"/>
    <w:rsid w:val="00C811EE"/>
    <w:rsid w:val="00C817AB"/>
    <w:rsid w:val="00C83531"/>
    <w:rsid w:val="00C83CAD"/>
    <w:rsid w:val="00C83EEA"/>
    <w:rsid w:val="00C84DF7"/>
    <w:rsid w:val="00C859D9"/>
    <w:rsid w:val="00C86050"/>
    <w:rsid w:val="00C861FE"/>
    <w:rsid w:val="00C914FC"/>
    <w:rsid w:val="00C91CDD"/>
    <w:rsid w:val="00C91EFF"/>
    <w:rsid w:val="00C92F66"/>
    <w:rsid w:val="00C9514F"/>
    <w:rsid w:val="00C9660E"/>
    <w:rsid w:val="00C96E62"/>
    <w:rsid w:val="00C9702A"/>
    <w:rsid w:val="00CA0561"/>
    <w:rsid w:val="00CA2EE4"/>
    <w:rsid w:val="00CA3956"/>
    <w:rsid w:val="00CA43BA"/>
    <w:rsid w:val="00CA4F50"/>
    <w:rsid w:val="00CA6ECF"/>
    <w:rsid w:val="00CA708E"/>
    <w:rsid w:val="00CB0730"/>
    <w:rsid w:val="00CB1958"/>
    <w:rsid w:val="00CB1A2A"/>
    <w:rsid w:val="00CB2926"/>
    <w:rsid w:val="00CB54BA"/>
    <w:rsid w:val="00CB6567"/>
    <w:rsid w:val="00CB722C"/>
    <w:rsid w:val="00CC0A67"/>
    <w:rsid w:val="00CC5A98"/>
    <w:rsid w:val="00CC640D"/>
    <w:rsid w:val="00CC675C"/>
    <w:rsid w:val="00CC6C88"/>
    <w:rsid w:val="00CC7515"/>
    <w:rsid w:val="00CC7CEC"/>
    <w:rsid w:val="00CD0509"/>
    <w:rsid w:val="00CD083F"/>
    <w:rsid w:val="00CD139E"/>
    <w:rsid w:val="00CD23DA"/>
    <w:rsid w:val="00CD263A"/>
    <w:rsid w:val="00CD2794"/>
    <w:rsid w:val="00CD2E6F"/>
    <w:rsid w:val="00CD384A"/>
    <w:rsid w:val="00CD42BC"/>
    <w:rsid w:val="00CD5450"/>
    <w:rsid w:val="00CD5CF5"/>
    <w:rsid w:val="00CD6A78"/>
    <w:rsid w:val="00CD6CEB"/>
    <w:rsid w:val="00CD7059"/>
    <w:rsid w:val="00CD71C0"/>
    <w:rsid w:val="00CD77A1"/>
    <w:rsid w:val="00CE0E49"/>
    <w:rsid w:val="00CE218E"/>
    <w:rsid w:val="00CE2BEA"/>
    <w:rsid w:val="00CE362F"/>
    <w:rsid w:val="00CE3A9C"/>
    <w:rsid w:val="00CE404D"/>
    <w:rsid w:val="00CE44C1"/>
    <w:rsid w:val="00CE5C46"/>
    <w:rsid w:val="00CE6800"/>
    <w:rsid w:val="00CE7ACB"/>
    <w:rsid w:val="00CE7D62"/>
    <w:rsid w:val="00CF0A5E"/>
    <w:rsid w:val="00CF0D63"/>
    <w:rsid w:val="00CF2FF7"/>
    <w:rsid w:val="00CF3079"/>
    <w:rsid w:val="00CF4137"/>
    <w:rsid w:val="00CF6C88"/>
    <w:rsid w:val="00CF70F8"/>
    <w:rsid w:val="00CF7101"/>
    <w:rsid w:val="00CF7C31"/>
    <w:rsid w:val="00CF7EBB"/>
    <w:rsid w:val="00D0056D"/>
    <w:rsid w:val="00D00F9D"/>
    <w:rsid w:val="00D019A6"/>
    <w:rsid w:val="00D02556"/>
    <w:rsid w:val="00D031A0"/>
    <w:rsid w:val="00D038FB"/>
    <w:rsid w:val="00D03F7D"/>
    <w:rsid w:val="00D03F88"/>
    <w:rsid w:val="00D03F9C"/>
    <w:rsid w:val="00D042A1"/>
    <w:rsid w:val="00D05092"/>
    <w:rsid w:val="00D053E1"/>
    <w:rsid w:val="00D05BB1"/>
    <w:rsid w:val="00D0611D"/>
    <w:rsid w:val="00D06DEA"/>
    <w:rsid w:val="00D11093"/>
    <w:rsid w:val="00D116F5"/>
    <w:rsid w:val="00D13883"/>
    <w:rsid w:val="00D142CF"/>
    <w:rsid w:val="00D145F5"/>
    <w:rsid w:val="00D14841"/>
    <w:rsid w:val="00D15A31"/>
    <w:rsid w:val="00D15C93"/>
    <w:rsid w:val="00D15EEF"/>
    <w:rsid w:val="00D161CC"/>
    <w:rsid w:val="00D16243"/>
    <w:rsid w:val="00D16C17"/>
    <w:rsid w:val="00D16D6D"/>
    <w:rsid w:val="00D174E3"/>
    <w:rsid w:val="00D17B91"/>
    <w:rsid w:val="00D2000E"/>
    <w:rsid w:val="00D20AFC"/>
    <w:rsid w:val="00D20E08"/>
    <w:rsid w:val="00D2199C"/>
    <w:rsid w:val="00D22CDE"/>
    <w:rsid w:val="00D241D1"/>
    <w:rsid w:val="00D24362"/>
    <w:rsid w:val="00D255EF"/>
    <w:rsid w:val="00D25AB3"/>
    <w:rsid w:val="00D25C47"/>
    <w:rsid w:val="00D265DB"/>
    <w:rsid w:val="00D26AE8"/>
    <w:rsid w:val="00D30185"/>
    <w:rsid w:val="00D312A4"/>
    <w:rsid w:val="00D319EB"/>
    <w:rsid w:val="00D32EF0"/>
    <w:rsid w:val="00D334D0"/>
    <w:rsid w:val="00D33AAB"/>
    <w:rsid w:val="00D33E7F"/>
    <w:rsid w:val="00D34AC8"/>
    <w:rsid w:val="00D35AA6"/>
    <w:rsid w:val="00D35AD6"/>
    <w:rsid w:val="00D35F6D"/>
    <w:rsid w:val="00D40010"/>
    <w:rsid w:val="00D41DCC"/>
    <w:rsid w:val="00D433A0"/>
    <w:rsid w:val="00D43542"/>
    <w:rsid w:val="00D43A80"/>
    <w:rsid w:val="00D445AE"/>
    <w:rsid w:val="00D44BAB"/>
    <w:rsid w:val="00D45576"/>
    <w:rsid w:val="00D470B8"/>
    <w:rsid w:val="00D5019C"/>
    <w:rsid w:val="00D50D74"/>
    <w:rsid w:val="00D51A94"/>
    <w:rsid w:val="00D51CF7"/>
    <w:rsid w:val="00D543AA"/>
    <w:rsid w:val="00D5483E"/>
    <w:rsid w:val="00D54923"/>
    <w:rsid w:val="00D54C25"/>
    <w:rsid w:val="00D54DE3"/>
    <w:rsid w:val="00D55836"/>
    <w:rsid w:val="00D55C4F"/>
    <w:rsid w:val="00D55C8E"/>
    <w:rsid w:val="00D55E2F"/>
    <w:rsid w:val="00D56AD5"/>
    <w:rsid w:val="00D56E33"/>
    <w:rsid w:val="00D60C61"/>
    <w:rsid w:val="00D61B9F"/>
    <w:rsid w:val="00D623FF"/>
    <w:rsid w:val="00D63846"/>
    <w:rsid w:val="00D63C68"/>
    <w:rsid w:val="00D648F8"/>
    <w:rsid w:val="00D64D80"/>
    <w:rsid w:val="00D65781"/>
    <w:rsid w:val="00D65FCC"/>
    <w:rsid w:val="00D6643D"/>
    <w:rsid w:val="00D672D1"/>
    <w:rsid w:val="00D701C5"/>
    <w:rsid w:val="00D71931"/>
    <w:rsid w:val="00D735C4"/>
    <w:rsid w:val="00D737C6"/>
    <w:rsid w:val="00D73882"/>
    <w:rsid w:val="00D73A3B"/>
    <w:rsid w:val="00D7533E"/>
    <w:rsid w:val="00D767CB"/>
    <w:rsid w:val="00D80888"/>
    <w:rsid w:val="00D80D9B"/>
    <w:rsid w:val="00D810F9"/>
    <w:rsid w:val="00D82085"/>
    <w:rsid w:val="00D820AE"/>
    <w:rsid w:val="00D82575"/>
    <w:rsid w:val="00D82607"/>
    <w:rsid w:val="00D828F6"/>
    <w:rsid w:val="00D82F0B"/>
    <w:rsid w:val="00D842A9"/>
    <w:rsid w:val="00D8462A"/>
    <w:rsid w:val="00D8489D"/>
    <w:rsid w:val="00D84EC4"/>
    <w:rsid w:val="00D86472"/>
    <w:rsid w:val="00D86A49"/>
    <w:rsid w:val="00D8730F"/>
    <w:rsid w:val="00D87A01"/>
    <w:rsid w:val="00D903AF"/>
    <w:rsid w:val="00D94832"/>
    <w:rsid w:val="00D94F39"/>
    <w:rsid w:val="00D95716"/>
    <w:rsid w:val="00D95E9E"/>
    <w:rsid w:val="00D962CB"/>
    <w:rsid w:val="00D97F25"/>
    <w:rsid w:val="00DA131A"/>
    <w:rsid w:val="00DA2A29"/>
    <w:rsid w:val="00DA34B8"/>
    <w:rsid w:val="00DA4366"/>
    <w:rsid w:val="00DA4770"/>
    <w:rsid w:val="00DA4869"/>
    <w:rsid w:val="00DA50A1"/>
    <w:rsid w:val="00DA61CF"/>
    <w:rsid w:val="00DA64BB"/>
    <w:rsid w:val="00DA68A4"/>
    <w:rsid w:val="00DA69E0"/>
    <w:rsid w:val="00DA7506"/>
    <w:rsid w:val="00DB072C"/>
    <w:rsid w:val="00DB11AD"/>
    <w:rsid w:val="00DB197B"/>
    <w:rsid w:val="00DB2146"/>
    <w:rsid w:val="00DB2BD4"/>
    <w:rsid w:val="00DB2D0E"/>
    <w:rsid w:val="00DB420D"/>
    <w:rsid w:val="00DB728D"/>
    <w:rsid w:val="00DC176D"/>
    <w:rsid w:val="00DC24C8"/>
    <w:rsid w:val="00DC26D3"/>
    <w:rsid w:val="00DC5775"/>
    <w:rsid w:val="00DC6295"/>
    <w:rsid w:val="00DC6D49"/>
    <w:rsid w:val="00DC7D39"/>
    <w:rsid w:val="00DD0089"/>
    <w:rsid w:val="00DD078E"/>
    <w:rsid w:val="00DD10B1"/>
    <w:rsid w:val="00DD1599"/>
    <w:rsid w:val="00DD160B"/>
    <w:rsid w:val="00DD2311"/>
    <w:rsid w:val="00DD2355"/>
    <w:rsid w:val="00DD2B9B"/>
    <w:rsid w:val="00DD493C"/>
    <w:rsid w:val="00DD63C0"/>
    <w:rsid w:val="00DD6426"/>
    <w:rsid w:val="00DE00C7"/>
    <w:rsid w:val="00DE0B34"/>
    <w:rsid w:val="00DE1F29"/>
    <w:rsid w:val="00DE1FD0"/>
    <w:rsid w:val="00DE2BD0"/>
    <w:rsid w:val="00DE41E0"/>
    <w:rsid w:val="00DE46E7"/>
    <w:rsid w:val="00DE5BDB"/>
    <w:rsid w:val="00DE7929"/>
    <w:rsid w:val="00DE7D01"/>
    <w:rsid w:val="00DF08F9"/>
    <w:rsid w:val="00DF146F"/>
    <w:rsid w:val="00DF24F5"/>
    <w:rsid w:val="00DF4748"/>
    <w:rsid w:val="00DF4CD6"/>
    <w:rsid w:val="00DF7369"/>
    <w:rsid w:val="00DF788F"/>
    <w:rsid w:val="00DF7F79"/>
    <w:rsid w:val="00E000E9"/>
    <w:rsid w:val="00E00EA0"/>
    <w:rsid w:val="00E01D0C"/>
    <w:rsid w:val="00E027F9"/>
    <w:rsid w:val="00E0370E"/>
    <w:rsid w:val="00E03CDA"/>
    <w:rsid w:val="00E03D9B"/>
    <w:rsid w:val="00E040DA"/>
    <w:rsid w:val="00E04707"/>
    <w:rsid w:val="00E04B3E"/>
    <w:rsid w:val="00E05596"/>
    <w:rsid w:val="00E0580B"/>
    <w:rsid w:val="00E05F68"/>
    <w:rsid w:val="00E076AA"/>
    <w:rsid w:val="00E07821"/>
    <w:rsid w:val="00E07BEB"/>
    <w:rsid w:val="00E07C82"/>
    <w:rsid w:val="00E1037A"/>
    <w:rsid w:val="00E10E98"/>
    <w:rsid w:val="00E11028"/>
    <w:rsid w:val="00E11477"/>
    <w:rsid w:val="00E12503"/>
    <w:rsid w:val="00E129C8"/>
    <w:rsid w:val="00E12C56"/>
    <w:rsid w:val="00E15535"/>
    <w:rsid w:val="00E163A3"/>
    <w:rsid w:val="00E1655C"/>
    <w:rsid w:val="00E179C7"/>
    <w:rsid w:val="00E2069F"/>
    <w:rsid w:val="00E20AEE"/>
    <w:rsid w:val="00E21795"/>
    <w:rsid w:val="00E231E7"/>
    <w:rsid w:val="00E25F6B"/>
    <w:rsid w:val="00E2647F"/>
    <w:rsid w:val="00E26565"/>
    <w:rsid w:val="00E30469"/>
    <w:rsid w:val="00E30551"/>
    <w:rsid w:val="00E31521"/>
    <w:rsid w:val="00E316B3"/>
    <w:rsid w:val="00E33644"/>
    <w:rsid w:val="00E341C5"/>
    <w:rsid w:val="00E34318"/>
    <w:rsid w:val="00E34C55"/>
    <w:rsid w:val="00E34D82"/>
    <w:rsid w:val="00E34E6F"/>
    <w:rsid w:val="00E3559B"/>
    <w:rsid w:val="00E362C7"/>
    <w:rsid w:val="00E40240"/>
    <w:rsid w:val="00E405F8"/>
    <w:rsid w:val="00E42476"/>
    <w:rsid w:val="00E438E9"/>
    <w:rsid w:val="00E43996"/>
    <w:rsid w:val="00E43CE7"/>
    <w:rsid w:val="00E44256"/>
    <w:rsid w:val="00E443E5"/>
    <w:rsid w:val="00E44A70"/>
    <w:rsid w:val="00E46946"/>
    <w:rsid w:val="00E51E0B"/>
    <w:rsid w:val="00E53371"/>
    <w:rsid w:val="00E53912"/>
    <w:rsid w:val="00E55021"/>
    <w:rsid w:val="00E552C3"/>
    <w:rsid w:val="00E556DE"/>
    <w:rsid w:val="00E55861"/>
    <w:rsid w:val="00E55D77"/>
    <w:rsid w:val="00E5675D"/>
    <w:rsid w:val="00E60097"/>
    <w:rsid w:val="00E60462"/>
    <w:rsid w:val="00E61BA7"/>
    <w:rsid w:val="00E61CBC"/>
    <w:rsid w:val="00E632BA"/>
    <w:rsid w:val="00E64E27"/>
    <w:rsid w:val="00E64FCE"/>
    <w:rsid w:val="00E66547"/>
    <w:rsid w:val="00E66C07"/>
    <w:rsid w:val="00E67623"/>
    <w:rsid w:val="00E70CB4"/>
    <w:rsid w:val="00E71C43"/>
    <w:rsid w:val="00E71E3F"/>
    <w:rsid w:val="00E722D2"/>
    <w:rsid w:val="00E7459F"/>
    <w:rsid w:val="00E74B4C"/>
    <w:rsid w:val="00E75CF3"/>
    <w:rsid w:val="00E776D2"/>
    <w:rsid w:val="00E7796F"/>
    <w:rsid w:val="00E77BF4"/>
    <w:rsid w:val="00E77E48"/>
    <w:rsid w:val="00E77F75"/>
    <w:rsid w:val="00E80286"/>
    <w:rsid w:val="00E80357"/>
    <w:rsid w:val="00E805DB"/>
    <w:rsid w:val="00E80AF0"/>
    <w:rsid w:val="00E825FA"/>
    <w:rsid w:val="00E82C03"/>
    <w:rsid w:val="00E82D5B"/>
    <w:rsid w:val="00E834A9"/>
    <w:rsid w:val="00E83B34"/>
    <w:rsid w:val="00E83DB9"/>
    <w:rsid w:val="00E85073"/>
    <w:rsid w:val="00E8552A"/>
    <w:rsid w:val="00E8601A"/>
    <w:rsid w:val="00E863B8"/>
    <w:rsid w:val="00E8660E"/>
    <w:rsid w:val="00E92038"/>
    <w:rsid w:val="00E923DB"/>
    <w:rsid w:val="00E94DD7"/>
    <w:rsid w:val="00E94E5D"/>
    <w:rsid w:val="00E95472"/>
    <w:rsid w:val="00E95695"/>
    <w:rsid w:val="00E95E1F"/>
    <w:rsid w:val="00E95F8F"/>
    <w:rsid w:val="00E9626B"/>
    <w:rsid w:val="00E9642F"/>
    <w:rsid w:val="00E966F9"/>
    <w:rsid w:val="00E96C1B"/>
    <w:rsid w:val="00E96EC8"/>
    <w:rsid w:val="00E97514"/>
    <w:rsid w:val="00E975BD"/>
    <w:rsid w:val="00EA097D"/>
    <w:rsid w:val="00EA0A00"/>
    <w:rsid w:val="00EA0BAB"/>
    <w:rsid w:val="00EA1549"/>
    <w:rsid w:val="00EA20DE"/>
    <w:rsid w:val="00EA212F"/>
    <w:rsid w:val="00EA226A"/>
    <w:rsid w:val="00EA2291"/>
    <w:rsid w:val="00EA2EA7"/>
    <w:rsid w:val="00EA3837"/>
    <w:rsid w:val="00EA3C81"/>
    <w:rsid w:val="00EA5222"/>
    <w:rsid w:val="00EA657D"/>
    <w:rsid w:val="00EA6E6E"/>
    <w:rsid w:val="00EA70FF"/>
    <w:rsid w:val="00EA74D3"/>
    <w:rsid w:val="00EA7C54"/>
    <w:rsid w:val="00EB0B00"/>
    <w:rsid w:val="00EB0C37"/>
    <w:rsid w:val="00EB2A37"/>
    <w:rsid w:val="00EB2C41"/>
    <w:rsid w:val="00EB313C"/>
    <w:rsid w:val="00EB53C3"/>
    <w:rsid w:val="00EB62CD"/>
    <w:rsid w:val="00EB71CC"/>
    <w:rsid w:val="00EB7B99"/>
    <w:rsid w:val="00EB7D01"/>
    <w:rsid w:val="00EB7F21"/>
    <w:rsid w:val="00EC06A1"/>
    <w:rsid w:val="00EC39AF"/>
    <w:rsid w:val="00EC3ACD"/>
    <w:rsid w:val="00EC4181"/>
    <w:rsid w:val="00EC509F"/>
    <w:rsid w:val="00EC571C"/>
    <w:rsid w:val="00EC57D8"/>
    <w:rsid w:val="00EC5C85"/>
    <w:rsid w:val="00ED00FF"/>
    <w:rsid w:val="00ED0640"/>
    <w:rsid w:val="00ED0A7C"/>
    <w:rsid w:val="00ED1AE2"/>
    <w:rsid w:val="00ED1EB1"/>
    <w:rsid w:val="00ED26C6"/>
    <w:rsid w:val="00ED3351"/>
    <w:rsid w:val="00ED3771"/>
    <w:rsid w:val="00ED3A93"/>
    <w:rsid w:val="00ED4483"/>
    <w:rsid w:val="00ED4A71"/>
    <w:rsid w:val="00ED5C8B"/>
    <w:rsid w:val="00ED5F52"/>
    <w:rsid w:val="00ED6ED5"/>
    <w:rsid w:val="00ED7CA3"/>
    <w:rsid w:val="00EE0862"/>
    <w:rsid w:val="00EE11D0"/>
    <w:rsid w:val="00EE161C"/>
    <w:rsid w:val="00EE1A02"/>
    <w:rsid w:val="00EE2A3D"/>
    <w:rsid w:val="00EE3D2A"/>
    <w:rsid w:val="00EE4F4E"/>
    <w:rsid w:val="00EE5D39"/>
    <w:rsid w:val="00EE5F3B"/>
    <w:rsid w:val="00EE6D77"/>
    <w:rsid w:val="00EE763E"/>
    <w:rsid w:val="00EE7C96"/>
    <w:rsid w:val="00EF07BB"/>
    <w:rsid w:val="00EF1029"/>
    <w:rsid w:val="00EF2178"/>
    <w:rsid w:val="00EF27BB"/>
    <w:rsid w:val="00EF2D6E"/>
    <w:rsid w:val="00EF2DAD"/>
    <w:rsid w:val="00EF3A85"/>
    <w:rsid w:val="00EF54BC"/>
    <w:rsid w:val="00EF7139"/>
    <w:rsid w:val="00EF76EE"/>
    <w:rsid w:val="00F00370"/>
    <w:rsid w:val="00F00AB8"/>
    <w:rsid w:val="00F0196D"/>
    <w:rsid w:val="00F02D9B"/>
    <w:rsid w:val="00F02FD9"/>
    <w:rsid w:val="00F03BC5"/>
    <w:rsid w:val="00F0455B"/>
    <w:rsid w:val="00F048A9"/>
    <w:rsid w:val="00F04EF0"/>
    <w:rsid w:val="00F054CE"/>
    <w:rsid w:val="00F076F9"/>
    <w:rsid w:val="00F1012D"/>
    <w:rsid w:val="00F10B72"/>
    <w:rsid w:val="00F10C33"/>
    <w:rsid w:val="00F10E46"/>
    <w:rsid w:val="00F1120F"/>
    <w:rsid w:val="00F114F1"/>
    <w:rsid w:val="00F139C4"/>
    <w:rsid w:val="00F14BEB"/>
    <w:rsid w:val="00F16FE9"/>
    <w:rsid w:val="00F17E54"/>
    <w:rsid w:val="00F17E86"/>
    <w:rsid w:val="00F2051A"/>
    <w:rsid w:val="00F20574"/>
    <w:rsid w:val="00F20A97"/>
    <w:rsid w:val="00F2179C"/>
    <w:rsid w:val="00F21E9E"/>
    <w:rsid w:val="00F23378"/>
    <w:rsid w:val="00F2350A"/>
    <w:rsid w:val="00F25024"/>
    <w:rsid w:val="00F25BFC"/>
    <w:rsid w:val="00F27BB0"/>
    <w:rsid w:val="00F30272"/>
    <w:rsid w:val="00F30CD2"/>
    <w:rsid w:val="00F31299"/>
    <w:rsid w:val="00F3141E"/>
    <w:rsid w:val="00F3242A"/>
    <w:rsid w:val="00F32B99"/>
    <w:rsid w:val="00F3350A"/>
    <w:rsid w:val="00F3434E"/>
    <w:rsid w:val="00F3460F"/>
    <w:rsid w:val="00F34821"/>
    <w:rsid w:val="00F351F2"/>
    <w:rsid w:val="00F35615"/>
    <w:rsid w:val="00F35E34"/>
    <w:rsid w:val="00F374A2"/>
    <w:rsid w:val="00F40000"/>
    <w:rsid w:val="00F40668"/>
    <w:rsid w:val="00F41310"/>
    <w:rsid w:val="00F41794"/>
    <w:rsid w:val="00F41829"/>
    <w:rsid w:val="00F4262F"/>
    <w:rsid w:val="00F42C48"/>
    <w:rsid w:val="00F43011"/>
    <w:rsid w:val="00F448F2"/>
    <w:rsid w:val="00F45A8F"/>
    <w:rsid w:val="00F45D80"/>
    <w:rsid w:val="00F468A8"/>
    <w:rsid w:val="00F46A1B"/>
    <w:rsid w:val="00F47485"/>
    <w:rsid w:val="00F5010F"/>
    <w:rsid w:val="00F510A5"/>
    <w:rsid w:val="00F51F7A"/>
    <w:rsid w:val="00F52AF7"/>
    <w:rsid w:val="00F5364F"/>
    <w:rsid w:val="00F538DA"/>
    <w:rsid w:val="00F539FF"/>
    <w:rsid w:val="00F53DD4"/>
    <w:rsid w:val="00F54EE7"/>
    <w:rsid w:val="00F552A3"/>
    <w:rsid w:val="00F56254"/>
    <w:rsid w:val="00F57CCA"/>
    <w:rsid w:val="00F604A0"/>
    <w:rsid w:val="00F605C7"/>
    <w:rsid w:val="00F60715"/>
    <w:rsid w:val="00F61F18"/>
    <w:rsid w:val="00F622B9"/>
    <w:rsid w:val="00F62996"/>
    <w:rsid w:val="00F64A92"/>
    <w:rsid w:val="00F66D17"/>
    <w:rsid w:val="00F709FB"/>
    <w:rsid w:val="00F70A53"/>
    <w:rsid w:val="00F732F3"/>
    <w:rsid w:val="00F73C3A"/>
    <w:rsid w:val="00F747D6"/>
    <w:rsid w:val="00F749B6"/>
    <w:rsid w:val="00F74A52"/>
    <w:rsid w:val="00F75419"/>
    <w:rsid w:val="00F75DDB"/>
    <w:rsid w:val="00F7682C"/>
    <w:rsid w:val="00F7711A"/>
    <w:rsid w:val="00F82085"/>
    <w:rsid w:val="00F827FF"/>
    <w:rsid w:val="00F82C71"/>
    <w:rsid w:val="00F82C81"/>
    <w:rsid w:val="00F82CFE"/>
    <w:rsid w:val="00F84F44"/>
    <w:rsid w:val="00F85ADF"/>
    <w:rsid w:val="00F86014"/>
    <w:rsid w:val="00F86346"/>
    <w:rsid w:val="00F863B3"/>
    <w:rsid w:val="00F86D1B"/>
    <w:rsid w:val="00F87AB0"/>
    <w:rsid w:val="00F900A2"/>
    <w:rsid w:val="00F909F1"/>
    <w:rsid w:val="00F91C1A"/>
    <w:rsid w:val="00F933EE"/>
    <w:rsid w:val="00F93F14"/>
    <w:rsid w:val="00F9421E"/>
    <w:rsid w:val="00F96394"/>
    <w:rsid w:val="00F97DC2"/>
    <w:rsid w:val="00FA0880"/>
    <w:rsid w:val="00FA2425"/>
    <w:rsid w:val="00FA252B"/>
    <w:rsid w:val="00FA44EB"/>
    <w:rsid w:val="00FA636F"/>
    <w:rsid w:val="00FA6489"/>
    <w:rsid w:val="00FA6DC1"/>
    <w:rsid w:val="00FA74DA"/>
    <w:rsid w:val="00FA7530"/>
    <w:rsid w:val="00FB0039"/>
    <w:rsid w:val="00FB0159"/>
    <w:rsid w:val="00FB02E0"/>
    <w:rsid w:val="00FB056D"/>
    <w:rsid w:val="00FB0576"/>
    <w:rsid w:val="00FB0E51"/>
    <w:rsid w:val="00FB1128"/>
    <w:rsid w:val="00FB1417"/>
    <w:rsid w:val="00FB21AE"/>
    <w:rsid w:val="00FB2914"/>
    <w:rsid w:val="00FB2ADF"/>
    <w:rsid w:val="00FB33A2"/>
    <w:rsid w:val="00FB5F43"/>
    <w:rsid w:val="00FB6A63"/>
    <w:rsid w:val="00FB6FA5"/>
    <w:rsid w:val="00FC1625"/>
    <w:rsid w:val="00FC26A8"/>
    <w:rsid w:val="00FC56A0"/>
    <w:rsid w:val="00FC6697"/>
    <w:rsid w:val="00FD0B36"/>
    <w:rsid w:val="00FD11F9"/>
    <w:rsid w:val="00FD1C59"/>
    <w:rsid w:val="00FD2233"/>
    <w:rsid w:val="00FD31D3"/>
    <w:rsid w:val="00FD3A49"/>
    <w:rsid w:val="00FD3DDE"/>
    <w:rsid w:val="00FD3E9D"/>
    <w:rsid w:val="00FE0158"/>
    <w:rsid w:val="00FE02AE"/>
    <w:rsid w:val="00FE1F42"/>
    <w:rsid w:val="00FE244A"/>
    <w:rsid w:val="00FE2907"/>
    <w:rsid w:val="00FE2943"/>
    <w:rsid w:val="00FE30B8"/>
    <w:rsid w:val="00FE4F5C"/>
    <w:rsid w:val="00FE4FDC"/>
    <w:rsid w:val="00FE537D"/>
    <w:rsid w:val="00FE5C0B"/>
    <w:rsid w:val="00FE6D7C"/>
    <w:rsid w:val="00FE7103"/>
    <w:rsid w:val="00FE738A"/>
    <w:rsid w:val="00FF0037"/>
    <w:rsid w:val="00FF091D"/>
    <w:rsid w:val="00FF0B09"/>
    <w:rsid w:val="00FF0ED8"/>
    <w:rsid w:val="00FF2861"/>
    <w:rsid w:val="00FF3EDC"/>
    <w:rsid w:val="00FF5634"/>
    <w:rsid w:val="00FF5900"/>
    <w:rsid w:val="00FF673C"/>
    <w:rsid w:val="00FF67FA"/>
    <w:rsid w:val="00FF6B62"/>
    <w:rsid w:val="00FF6E32"/>
    <w:rsid w:val="00FF70B8"/>
    <w:rsid w:val="00FF75E5"/>
    <w:rsid w:val="00FF7607"/>
    <w:rsid w:val="161569AF"/>
    <w:rsid w:val="BEA2D63A"/>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99"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exact"/>
    </w:pPr>
    <w:rPr>
      <w:rFonts w:ascii="Times New Roman" w:hAnsi="Times New Roman" w:eastAsia="等线" w:cs="Times New Roman"/>
      <w:sz w:val="24"/>
      <w:szCs w:val="24"/>
      <w:lang w:val="de-DE" w:eastAsia="de-DE" w:bidi="ar-SA"/>
    </w:rPr>
  </w:style>
  <w:style w:type="paragraph" w:styleId="2">
    <w:name w:val="heading 1"/>
    <w:basedOn w:val="1"/>
    <w:next w:val="1"/>
    <w:link w:val="68"/>
    <w:qFormat/>
    <w:uiPriority w:val="9"/>
    <w:pPr>
      <w:widowControl w:val="0"/>
      <w:autoSpaceDE w:val="0"/>
      <w:autoSpaceDN w:val="0"/>
      <w:spacing w:line="240" w:lineRule="auto"/>
      <w:ind w:left="579" w:hanging="284"/>
      <w:outlineLvl w:val="0"/>
    </w:pPr>
    <w:rPr>
      <w:rFonts w:ascii="Tahoma" w:hAnsi="Tahoma" w:eastAsia="Tahoma" w:cs="Tahoma"/>
      <w:b/>
      <w:bCs/>
      <w:lang w:val="en-US" w:eastAsia="en-US"/>
    </w:rPr>
  </w:style>
  <w:style w:type="paragraph" w:styleId="3">
    <w:name w:val="heading 2"/>
    <w:basedOn w:val="1"/>
    <w:next w:val="1"/>
    <w:link w:val="69"/>
    <w:unhideWhenUsed/>
    <w:qFormat/>
    <w:uiPriority w:val="9"/>
    <w:pPr>
      <w:widowControl w:val="0"/>
      <w:autoSpaceDE w:val="0"/>
      <w:autoSpaceDN w:val="0"/>
      <w:spacing w:before="1" w:line="240" w:lineRule="auto"/>
      <w:ind w:left="296" w:right="195"/>
      <w:outlineLvl w:val="1"/>
    </w:pPr>
    <w:rPr>
      <w:rFonts w:ascii="Tahoma" w:hAnsi="Tahoma" w:eastAsia="Tahoma" w:cs="Tahoma"/>
      <w:b/>
      <w:bCs/>
      <w:sz w:val="20"/>
      <w:szCs w:val="20"/>
      <w:lang w:val="en-US" w:eastAsia="en-US"/>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4">
    <w:name w:val="Document Map"/>
    <w:basedOn w:val="1"/>
    <w:link w:val="32"/>
    <w:semiHidden/>
    <w:unhideWhenUsed/>
    <w:qFormat/>
    <w:uiPriority w:val="99"/>
    <w:rPr>
      <w:rFonts w:ascii="Tahoma" w:hAnsi="Tahoma"/>
      <w:sz w:val="16"/>
      <w:szCs w:val="16"/>
    </w:rPr>
  </w:style>
  <w:style w:type="paragraph" w:styleId="5">
    <w:name w:val="annotation text"/>
    <w:basedOn w:val="1"/>
    <w:link w:val="54"/>
    <w:semiHidden/>
    <w:uiPriority w:val="99"/>
    <w:rPr>
      <w:sz w:val="20"/>
      <w:szCs w:val="20"/>
    </w:rPr>
  </w:style>
  <w:style w:type="paragraph" w:styleId="6">
    <w:name w:val="Body Text"/>
    <w:basedOn w:val="1"/>
    <w:link w:val="51"/>
    <w:qFormat/>
    <w:uiPriority w:val="1"/>
    <w:pPr>
      <w:widowControl w:val="0"/>
      <w:autoSpaceDE w:val="0"/>
      <w:autoSpaceDN w:val="0"/>
      <w:spacing w:line="240" w:lineRule="auto"/>
    </w:pPr>
    <w:rPr>
      <w:rFonts w:ascii="Verdana" w:hAnsi="Verdana" w:eastAsia="Verdana" w:cs="Verdana"/>
      <w:sz w:val="20"/>
      <w:szCs w:val="20"/>
      <w:lang w:val="en-US" w:eastAsia="en-US"/>
    </w:rPr>
  </w:style>
  <w:style w:type="paragraph" w:styleId="7">
    <w:name w:val="Plain Text"/>
    <w:basedOn w:val="1"/>
    <w:link w:val="42"/>
    <w:unhideWhenUsed/>
    <w:uiPriority w:val="99"/>
    <w:pPr>
      <w:spacing w:line="240" w:lineRule="auto"/>
    </w:pPr>
    <w:rPr>
      <w:rFonts w:ascii="Calibri" w:hAnsi="Calibri" w:cs="Consolas" w:eastAsiaTheme="minorEastAsia"/>
      <w:sz w:val="22"/>
      <w:szCs w:val="21"/>
      <w:lang w:val="en-US" w:eastAsia="zh-CN"/>
    </w:rPr>
  </w:style>
  <w:style w:type="paragraph" w:styleId="8">
    <w:name w:val="endnote text"/>
    <w:basedOn w:val="1"/>
    <w:link w:val="33"/>
    <w:semiHidden/>
    <w:unhideWhenUsed/>
    <w:qFormat/>
    <w:uiPriority w:val="99"/>
    <w:rPr>
      <w:sz w:val="20"/>
      <w:szCs w:val="20"/>
    </w:rPr>
  </w:style>
  <w:style w:type="paragraph" w:styleId="9">
    <w:name w:val="Balloon Text"/>
    <w:basedOn w:val="1"/>
    <w:link w:val="72"/>
    <w:semiHidden/>
    <w:qFormat/>
    <w:uiPriority w:val="99"/>
    <w:rPr>
      <w:rFonts w:ascii="Tahoma" w:hAnsi="Tahoma" w:cs="Tahoma"/>
      <w:sz w:val="16"/>
      <w:szCs w:val="16"/>
    </w:rPr>
  </w:style>
  <w:style w:type="paragraph" w:styleId="10">
    <w:name w:val="footer"/>
    <w:basedOn w:val="1"/>
    <w:link w:val="37"/>
    <w:qFormat/>
    <w:uiPriority w:val="99"/>
    <w:pPr>
      <w:tabs>
        <w:tab w:val="center" w:pos="4536"/>
        <w:tab w:val="right" w:pos="9072"/>
      </w:tabs>
    </w:pPr>
  </w:style>
  <w:style w:type="paragraph" w:styleId="11">
    <w:name w:val="header"/>
    <w:basedOn w:val="1"/>
    <w:link w:val="73"/>
    <w:qFormat/>
    <w:uiPriority w:val="99"/>
    <w:pPr>
      <w:tabs>
        <w:tab w:val="center" w:pos="4536"/>
        <w:tab w:val="right" w:pos="9072"/>
      </w:tabs>
    </w:pPr>
  </w:style>
  <w:style w:type="paragraph" w:styleId="12">
    <w:name w:val="footnote text"/>
    <w:basedOn w:val="1"/>
    <w:link w:val="34"/>
    <w:semiHidden/>
    <w:unhideWhenUsed/>
    <w:qFormat/>
    <w:uiPriority w:val="99"/>
    <w:rPr>
      <w:sz w:val="20"/>
      <w:szCs w:val="20"/>
    </w:rPr>
  </w:style>
  <w:style w:type="paragraph" w:styleId="13">
    <w:name w:val="Normal (Web)"/>
    <w:basedOn w:val="1"/>
    <w:semiHidden/>
    <w:unhideWhenUsed/>
    <w:uiPriority w:val="99"/>
    <w:pPr>
      <w:spacing w:before="100" w:beforeAutospacing="1" w:after="100" w:afterAutospacing="1" w:line="240" w:lineRule="auto"/>
    </w:pPr>
    <w:rPr>
      <w:rFonts w:eastAsia="Times New Roman"/>
      <w:lang w:val="en-US" w:eastAsia="zh-CN"/>
    </w:rPr>
  </w:style>
  <w:style w:type="paragraph" w:styleId="14">
    <w:name w:val="Title"/>
    <w:basedOn w:val="1"/>
    <w:link w:val="71"/>
    <w:qFormat/>
    <w:uiPriority w:val="10"/>
    <w:pPr>
      <w:widowControl w:val="0"/>
      <w:autoSpaceDE w:val="0"/>
      <w:autoSpaceDN w:val="0"/>
      <w:spacing w:before="94" w:line="240" w:lineRule="auto"/>
      <w:ind w:left="296" w:right="195"/>
    </w:pPr>
    <w:rPr>
      <w:rFonts w:ascii="Verdana" w:hAnsi="Verdana" w:eastAsia="Verdana" w:cs="Verdana"/>
      <w:b/>
      <w:bCs/>
      <w:sz w:val="28"/>
      <w:szCs w:val="28"/>
      <w:lang w:val="en-US" w:eastAsia="en-US"/>
    </w:rPr>
  </w:style>
  <w:style w:type="paragraph" w:styleId="15">
    <w:name w:val="annotation subject"/>
    <w:basedOn w:val="5"/>
    <w:next w:val="5"/>
    <w:semiHidden/>
    <w:uiPriority w:val="0"/>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qFormat/>
    <w:uiPriority w:val="22"/>
    <w:rPr>
      <w:b/>
      <w:bCs/>
    </w:rPr>
  </w:style>
  <w:style w:type="character" w:styleId="20">
    <w:name w:val="endnote reference"/>
    <w:semiHidden/>
    <w:unhideWhenUsed/>
    <w:qFormat/>
    <w:uiPriority w:val="99"/>
    <w:rPr>
      <w:vertAlign w:val="superscript"/>
    </w:rPr>
  </w:style>
  <w:style w:type="character" w:styleId="21">
    <w:name w:val="page number"/>
    <w:basedOn w:val="18"/>
    <w:qFormat/>
    <w:uiPriority w:val="0"/>
  </w:style>
  <w:style w:type="character" w:styleId="22">
    <w:name w:val="FollowedHyperlink"/>
    <w:autoRedefine/>
    <w:semiHidden/>
    <w:unhideWhenUsed/>
    <w:qFormat/>
    <w:uiPriority w:val="99"/>
    <w:rPr>
      <w:color w:val="800080"/>
      <w:u w:val="single"/>
    </w:rPr>
  </w:style>
  <w:style w:type="character" w:styleId="23">
    <w:name w:val="Hyperlink"/>
    <w:autoRedefine/>
    <w:qFormat/>
    <w:uiPriority w:val="0"/>
    <w:rPr>
      <w:color w:val="0000FF"/>
      <w:u w:val="single"/>
    </w:rPr>
  </w:style>
  <w:style w:type="character" w:styleId="24">
    <w:name w:val="annotation reference"/>
    <w:autoRedefine/>
    <w:semiHidden/>
    <w:qFormat/>
    <w:uiPriority w:val="99"/>
    <w:rPr>
      <w:sz w:val="16"/>
      <w:szCs w:val="16"/>
    </w:rPr>
  </w:style>
  <w:style w:type="character" w:styleId="25">
    <w:name w:val="footnote reference"/>
    <w:autoRedefine/>
    <w:semiHidden/>
    <w:unhideWhenUsed/>
    <w:qFormat/>
    <w:uiPriority w:val="99"/>
    <w:rPr>
      <w:vertAlign w:val="superscript"/>
    </w:rPr>
  </w:style>
  <w:style w:type="paragraph" w:customStyle="1" w:styleId="26">
    <w:name w:val="Überschrft"/>
    <w:basedOn w:val="1"/>
    <w:autoRedefine/>
    <w:qFormat/>
    <w:uiPriority w:val="0"/>
    <w:pPr>
      <w:framePr w:w="7768" w:h="397" w:hRule="exact" w:hSpace="142" w:vSpace="57" w:wrap="notBeside" w:vAnchor="page" w:hAnchor="page" w:x="1589" w:y="3913" w:anchorLock="1"/>
      <w:widowControl w:val="0"/>
    </w:pPr>
    <w:rPr>
      <w:rFonts w:ascii="Arial" w:hAnsi="Arial" w:cs="Arial"/>
      <w:b/>
      <w:bCs/>
      <w:sz w:val="32"/>
    </w:rPr>
  </w:style>
  <w:style w:type="paragraph" w:customStyle="1" w:styleId="27">
    <w:name w:val="Vorspann mit Bulletpoints"/>
    <w:basedOn w:val="1"/>
    <w:autoRedefine/>
    <w:qFormat/>
    <w:uiPriority w:val="0"/>
    <w:pPr>
      <w:framePr w:w="7768" w:h="1247" w:hRule="exact" w:hSpace="142" w:vSpace="57" w:wrap="notBeside" w:vAnchor="page" w:hAnchor="page" w:x="1589" w:y="4575" w:anchorLock="1"/>
      <w:widowControl w:val="0"/>
      <w:numPr>
        <w:ilvl w:val="0"/>
        <w:numId w:val="1"/>
      </w:numPr>
      <w:tabs>
        <w:tab w:val="clear" w:pos="360"/>
      </w:tabs>
    </w:pPr>
    <w:rPr>
      <w:rFonts w:ascii="Arial" w:hAnsi="Arial" w:cs="Arial"/>
      <w:b/>
      <w:bCs/>
    </w:rPr>
  </w:style>
  <w:style w:type="paragraph" w:customStyle="1" w:styleId="28">
    <w:name w:val="OrtDatum"/>
    <w:basedOn w:val="1"/>
    <w:autoRedefine/>
    <w:qFormat/>
    <w:uiPriority w:val="0"/>
    <w:pPr>
      <w:framePr w:w="7768" w:h="357" w:hRule="exact" w:hSpace="181" w:vSpace="57" w:wrap="notBeside" w:vAnchor="page" w:hAnchor="page" w:x="1589" w:y="2773" w:anchorLock="1"/>
      <w:widowControl w:val="0"/>
    </w:pPr>
  </w:style>
  <w:style w:type="paragraph" w:customStyle="1" w:styleId="29">
    <w:name w:val="Abserderinfo"/>
    <w:basedOn w:val="1"/>
    <w:autoRedefine/>
    <w:qFormat/>
    <w:uiPriority w:val="0"/>
    <w:pPr>
      <w:widowControl w:val="0"/>
      <w:spacing w:line="240" w:lineRule="exact"/>
    </w:pPr>
    <w:rPr>
      <w:rFonts w:ascii="Arial" w:hAnsi="Arial"/>
      <w:b/>
      <w:sz w:val="19"/>
    </w:rPr>
  </w:style>
  <w:style w:type="paragraph" w:customStyle="1" w:styleId="30">
    <w:name w:val="_Bullet"/>
    <w:basedOn w:val="1"/>
    <w:autoRedefine/>
    <w:qFormat/>
    <w:uiPriority w:val="0"/>
    <w:pPr>
      <w:numPr>
        <w:ilvl w:val="0"/>
        <w:numId w:val="2"/>
      </w:numPr>
      <w:spacing w:line="260" w:lineRule="atLeast"/>
    </w:pPr>
    <w:rPr>
      <w:rFonts w:ascii="Audi Type" w:hAnsi="Audi Type"/>
      <w:kern w:val="8"/>
      <w:sz w:val="18"/>
    </w:rPr>
  </w:style>
  <w:style w:type="paragraph" w:customStyle="1" w:styleId="31">
    <w:name w:val="彩色底纹 - 着色 11"/>
    <w:autoRedefine/>
    <w:hidden/>
    <w:semiHidden/>
    <w:qFormat/>
    <w:uiPriority w:val="99"/>
    <w:rPr>
      <w:rFonts w:ascii="Times New Roman" w:hAnsi="Times New Roman" w:eastAsia="等线" w:cs="Times New Roman"/>
      <w:sz w:val="24"/>
      <w:szCs w:val="24"/>
      <w:lang w:val="de-DE" w:eastAsia="de-DE" w:bidi="ar-SA"/>
    </w:rPr>
  </w:style>
  <w:style w:type="character" w:customStyle="1" w:styleId="32">
    <w:name w:val="文档结构图 字符"/>
    <w:link w:val="4"/>
    <w:autoRedefine/>
    <w:semiHidden/>
    <w:qFormat/>
    <w:uiPriority w:val="99"/>
    <w:rPr>
      <w:rFonts w:ascii="Tahoma" w:hAnsi="Tahoma" w:cs="Tahoma"/>
      <w:sz w:val="16"/>
      <w:szCs w:val="16"/>
    </w:rPr>
  </w:style>
  <w:style w:type="character" w:customStyle="1" w:styleId="33">
    <w:name w:val="尾注文本 字符"/>
    <w:basedOn w:val="18"/>
    <w:link w:val="8"/>
    <w:autoRedefine/>
    <w:semiHidden/>
    <w:qFormat/>
    <w:uiPriority w:val="99"/>
  </w:style>
  <w:style w:type="character" w:customStyle="1" w:styleId="34">
    <w:name w:val="脚注文本 字符"/>
    <w:basedOn w:val="18"/>
    <w:link w:val="12"/>
    <w:autoRedefine/>
    <w:semiHidden/>
    <w:qFormat/>
    <w:uiPriority w:val="99"/>
  </w:style>
  <w:style w:type="paragraph" w:customStyle="1" w:styleId="35">
    <w:name w:val="Default"/>
    <w:autoRedefine/>
    <w:qFormat/>
    <w:uiPriority w:val="0"/>
    <w:pPr>
      <w:autoSpaceDE w:val="0"/>
      <w:autoSpaceDN w:val="0"/>
      <w:adjustRightInd w:val="0"/>
    </w:pPr>
    <w:rPr>
      <w:rFonts w:ascii="Audi Type" w:hAnsi="Audi Type" w:eastAsia="Calibri" w:cs="Audi Type"/>
      <w:color w:val="000000"/>
      <w:sz w:val="24"/>
      <w:szCs w:val="24"/>
      <w:lang w:val="de-DE" w:eastAsia="en-US" w:bidi="ar-SA"/>
    </w:rPr>
  </w:style>
  <w:style w:type="paragraph" w:customStyle="1" w:styleId="36">
    <w:name w:val="40disclaimerboilerplate"/>
    <w:basedOn w:val="1"/>
    <w:autoRedefine/>
    <w:qFormat/>
    <w:uiPriority w:val="0"/>
    <w:pPr>
      <w:spacing w:before="100" w:beforeAutospacing="1" w:after="100" w:afterAutospacing="1" w:line="288" w:lineRule="auto"/>
    </w:pPr>
    <w:rPr>
      <w:rFonts w:ascii="Audi Type" w:hAnsi="Audi Type" w:eastAsia="Times New Roman"/>
      <w:color w:val="000000"/>
      <w:sz w:val="18"/>
    </w:rPr>
  </w:style>
  <w:style w:type="character" w:customStyle="1" w:styleId="37">
    <w:name w:val="页脚 字符"/>
    <w:link w:val="10"/>
    <w:autoRedefine/>
    <w:qFormat/>
    <w:uiPriority w:val="99"/>
    <w:rPr>
      <w:sz w:val="24"/>
      <w:szCs w:val="24"/>
    </w:rPr>
  </w:style>
  <w:style w:type="paragraph" w:customStyle="1" w:styleId="38">
    <w:name w:val="彩色列表 - 着色 11"/>
    <w:basedOn w:val="1"/>
    <w:autoRedefine/>
    <w:qFormat/>
    <w:uiPriority w:val="34"/>
    <w:pPr>
      <w:widowControl w:val="0"/>
      <w:spacing w:line="240" w:lineRule="auto"/>
      <w:ind w:firstLine="420" w:firstLineChars="200"/>
      <w:jc w:val="both"/>
    </w:pPr>
    <w:rPr>
      <w:rFonts w:ascii="等线" w:hAnsi="等线"/>
      <w:kern w:val="2"/>
      <w:sz w:val="21"/>
      <w:szCs w:val="22"/>
      <w:lang w:val="en-US" w:eastAsia="zh-CN"/>
    </w:rPr>
  </w:style>
  <w:style w:type="character" w:customStyle="1" w:styleId="39">
    <w:name w:val="Mention1"/>
    <w:autoRedefine/>
    <w:semiHidden/>
    <w:unhideWhenUsed/>
    <w:qFormat/>
    <w:uiPriority w:val="99"/>
    <w:rPr>
      <w:color w:val="2B579A"/>
      <w:shd w:val="clear" w:color="auto" w:fill="E6E6E6"/>
    </w:rPr>
  </w:style>
  <w:style w:type="paragraph" w:styleId="40">
    <w:name w:val="List Paragraph"/>
    <w:basedOn w:val="1"/>
    <w:link w:val="58"/>
    <w:autoRedefine/>
    <w:qFormat/>
    <w:uiPriority w:val="34"/>
    <w:pPr>
      <w:ind w:firstLine="420" w:firstLineChars="200"/>
    </w:pPr>
  </w:style>
  <w:style w:type="paragraph" w:customStyle="1" w:styleId="41">
    <w:name w:val="修订1"/>
    <w:autoRedefine/>
    <w:hidden/>
    <w:semiHidden/>
    <w:qFormat/>
    <w:uiPriority w:val="99"/>
    <w:rPr>
      <w:rFonts w:ascii="Times New Roman" w:hAnsi="Times New Roman" w:eastAsia="等线" w:cs="Times New Roman"/>
      <w:sz w:val="24"/>
      <w:szCs w:val="24"/>
      <w:lang w:val="de-DE" w:eastAsia="de-DE" w:bidi="ar-SA"/>
    </w:rPr>
  </w:style>
  <w:style w:type="character" w:customStyle="1" w:styleId="42">
    <w:name w:val="纯文本 字符"/>
    <w:basedOn w:val="18"/>
    <w:link w:val="7"/>
    <w:autoRedefine/>
    <w:qFormat/>
    <w:uiPriority w:val="99"/>
    <w:rPr>
      <w:rFonts w:ascii="Calibri" w:hAnsi="Calibri" w:cs="Consolas" w:eastAsiaTheme="minorEastAsia"/>
      <w:sz w:val="22"/>
      <w:szCs w:val="21"/>
    </w:rPr>
  </w:style>
  <w:style w:type="paragraph" w:customStyle="1" w:styleId="43">
    <w:name w:val="ReleaseBody"/>
    <w:basedOn w:val="1"/>
    <w:autoRedefine/>
    <w:qFormat/>
    <w:uiPriority w:val="0"/>
    <w:pPr>
      <w:spacing w:before="100" w:after="100" w:line="312" w:lineRule="auto"/>
      <w:ind w:firstLine="720"/>
      <w:jc w:val="both"/>
    </w:pPr>
    <w:rPr>
      <w:rFonts w:ascii="Trebuchet MS" w:hAnsi="Trebuchet MS" w:eastAsia="Times"/>
      <w:sz w:val="20"/>
      <w:szCs w:val="20"/>
      <w:lang w:val="en-US" w:eastAsia="en-US"/>
    </w:rPr>
  </w:style>
  <w:style w:type="character" w:customStyle="1" w:styleId="44">
    <w:name w:val="@他1"/>
    <w:basedOn w:val="18"/>
    <w:autoRedefine/>
    <w:semiHidden/>
    <w:unhideWhenUsed/>
    <w:qFormat/>
    <w:uiPriority w:val="99"/>
    <w:rPr>
      <w:color w:val="2B579A"/>
      <w:shd w:val="clear" w:color="auto" w:fill="E6E6E6"/>
    </w:rPr>
  </w:style>
  <w:style w:type="character" w:customStyle="1" w:styleId="45">
    <w:name w:val="未处理的提及1"/>
    <w:basedOn w:val="18"/>
    <w:autoRedefine/>
    <w:semiHidden/>
    <w:unhideWhenUsed/>
    <w:qFormat/>
    <w:uiPriority w:val="99"/>
    <w:rPr>
      <w:color w:val="808080"/>
      <w:shd w:val="clear" w:color="auto" w:fill="E6E6E6"/>
    </w:rPr>
  </w:style>
  <w:style w:type="character" w:customStyle="1" w:styleId="46">
    <w:name w:val="纯文本 字符1"/>
    <w:basedOn w:val="18"/>
    <w:uiPriority w:val="99"/>
    <w:rPr>
      <w:rFonts w:ascii="Calibri" w:hAnsi="Calibri" w:cs="Consolas" w:eastAsiaTheme="minorEastAsia"/>
      <w:sz w:val="22"/>
      <w:szCs w:val="21"/>
    </w:rPr>
  </w:style>
  <w:style w:type="character" w:customStyle="1" w:styleId="47">
    <w:name w:val="Unresolved Mention1"/>
    <w:basedOn w:val="18"/>
    <w:autoRedefine/>
    <w:semiHidden/>
    <w:unhideWhenUsed/>
    <w:qFormat/>
    <w:uiPriority w:val="99"/>
    <w:rPr>
      <w:color w:val="808080"/>
      <w:shd w:val="clear" w:color="auto" w:fill="E6E6E6"/>
    </w:rPr>
  </w:style>
  <w:style w:type="table" w:customStyle="1" w:styleId="48">
    <w:name w:val="Table Normal1"/>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49">
    <w:name w:val="Table Paragraph"/>
    <w:basedOn w:val="1"/>
    <w:autoRedefine/>
    <w:qFormat/>
    <w:uiPriority w:val="1"/>
    <w:pPr>
      <w:widowControl w:val="0"/>
      <w:autoSpaceDE w:val="0"/>
      <w:autoSpaceDN w:val="0"/>
      <w:spacing w:before="127" w:line="240" w:lineRule="auto"/>
      <w:ind w:right="60"/>
      <w:jc w:val="right"/>
    </w:pPr>
    <w:rPr>
      <w:rFonts w:ascii="Verdana" w:hAnsi="Verdana" w:eastAsia="Verdana" w:cs="Verdana"/>
      <w:sz w:val="22"/>
      <w:szCs w:val="22"/>
      <w:lang w:val="en-US" w:eastAsia="en-US"/>
    </w:rPr>
  </w:style>
  <w:style w:type="character" w:customStyle="1" w:styleId="50">
    <w:name w:val="未处理的提及2"/>
    <w:basedOn w:val="18"/>
    <w:autoRedefine/>
    <w:semiHidden/>
    <w:unhideWhenUsed/>
    <w:qFormat/>
    <w:uiPriority w:val="99"/>
    <w:rPr>
      <w:color w:val="808080"/>
      <w:shd w:val="clear" w:color="auto" w:fill="E6E6E6"/>
    </w:rPr>
  </w:style>
  <w:style w:type="character" w:customStyle="1" w:styleId="51">
    <w:name w:val="正文文本 字符"/>
    <w:basedOn w:val="18"/>
    <w:link w:val="6"/>
    <w:autoRedefine/>
    <w:qFormat/>
    <w:uiPriority w:val="1"/>
    <w:rPr>
      <w:rFonts w:ascii="Verdana" w:hAnsi="Verdana" w:eastAsia="Verdana" w:cs="Verdana"/>
      <w:lang w:eastAsia="en-US"/>
    </w:rPr>
  </w:style>
  <w:style w:type="character" w:customStyle="1" w:styleId="52">
    <w:name w:val="未处理的提及3"/>
    <w:basedOn w:val="18"/>
    <w:autoRedefine/>
    <w:semiHidden/>
    <w:unhideWhenUsed/>
    <w:qFormat/>
    <w:uiPriority w:val="99"/>
    <w:rPr>
      <w:color w:val="808080"/>
      <w:shd w:val="clear" w:color="auto" w:fill="E6E6E6"/>
    </w:rPr>
  </w:style>
  <w:style w:type="character" w:customStyle="1" w:styleId="53">
    <w:name w:val="Hyperlink.0"/>
    <w:basedOn w:val="18"/>
    <w:autoRedefine/>
    <w:qFormat/>
    <w:uiPriority w:val="0"/>
    <w:rPr>
      <w:rFonts w:ascii="Audi Type" w:hAnsi="Audi Type" w:eastAsia="Audi Type" w:cs="Audi Type"/>
      <w:color w:val="0000FF"/>
      <w:u w:val="single" w:color="0000FF"/>
      <w:lang w:val="en-US"/>
    </w:rPr>
  </w:style>
  <w:style w:type="character" w:customStyle="1" w:styleId="54">
    <w:name w:val="批注文字 字符"/>
    <w:basedOn w:val="18"/>
    <w:link w:val="5"/>
    <w:autoRedefine/>
    <w:semiHidden/>
    <w:qFormat/>
    <w:uiPriority w:val="99"/>
    <w:rPr>
      <w:lang w:val="de-DE" w:eastAsia="de-DE"/>
    </w:rPr>
  </w:style>
  <w:style w:type="character" w:customStyle="1" w:styleId="55">
    <w:name w:val="None"/>
    <w:autoRedefine/>
    <w:qFormat/>
    <w:uiPriority w:val="0"/>
  </w:style>
  <w:style w:type="character" w:customStyle="1" w:styleId="56">
    <w:name w:val="未处理的提及4"/>
    <w:basedOn w:val="18"/>
    <w:autoRedefine/>
    <w:semiHidden/>
    <w:unhideWhenUsed/>
    <w:qFormat/>
    <w:uiPriority w:val="99"/>
    <w:rPr>
      <w:color w:val="605E5C"/>
      <w:shd w:val="clear" w:color="auto" w:fill="E1DFDD"/>
    </w:rPr>
  </w:style>
  <w:style w:type="character" w:customStyle="1" w:styleId="57">
    <w:name w:val="nowrap1"/>
    <w:basedOn w:val="18"/>
    <w:autoRedefine/>
    <w:qFormat/>
    <w:uiPriority w:val="0"/>
  </w:style>
  <w:style w:type="character" w:customStyle="1" w:styleId="58">
    <w:name w:val="列表段落 字符"/>
    <w:basedOn w:val="18"/>
    <w:link w:val="40"/>
    <w:autoRedefine/>
    <w:qFormat/>
    <w:locked/>
    <w:uiPriority w:val="34"/>
    <w:rPr>
      <w:sz w:val="24"/>
      <w:szCs w:val="24"/>
      <w:lang w:val="de-DE" w:eastAsia="de-DE"/>
    </w:rPr>
  </w:style>
  <w:style w:type="character" w:customStyle="1" w:styleId="59">
    <w:name w:val="未处理的提及5"/>
    <w:basedOn w:val="18"/>
    <w:autoRedefine/>
    <w:semiHidden/>
    <w:unhideWhenUsed/>
    <w:qFormat/>
    <w:uiPriority w:val="99"/>
    <w:rPr>
      <w:color w:val="605E5C"/>
      <w:shd w:val="clear" w:color="auto" w:fill="E1DFDD"/>
    </w:rPr>
  </w:style>
  <w:style w:type="table" w:customStyle="1" w:styleId="60">
    <w:name w:val="Table Normal2"/>
    <w:autoRedefine/>
    <w:qFormat/>
    <w:uiPriority w:val="0"/>
    <w:rPr>
      <w:rFonts w:eastAsiaTheme="minorEastAsia"/>
    </w:rPr>
    <w:tblPr>
      <w:tblCellMar>
        <w:top w:w="0" w:type="dxa"/>
        <w:left w:w="0" w:type="dxa"/>
        <w:bottom w:w="0" w:type="dxa"/>
        <w:right w:w="0" w:type="dxa"/>
      </w:tblCellMar>
    </w:tblPr>
  </w:style>
  <w:style w:type="character" w:customStyle="1" w:styleId="61">
    <w:name w:val="未处理的提及6"/>
    <w:basedOn w:val="18"/>
    <w:autoRedefine/>
    <w:semiHidden/>
    <w:unhideWhenUsed/>
    <w:qFormat/>
    <w:uiPriority w:val="99"/>
    <w:rPr>
      <w:color w:val="605E5C"/>
      <w:shd w:val="clear" w:color="auto" w:fill="E1DFDD"/>
    </w:rPr>
  </w:style>
  <w:style w:type="paragraph" w:customStyle="1" w:styleId="62">
    <w:name w:val="x_msonormal"/>
    <w:basedOn w:val="1"/>
    <w:autoRedefine/>
    <w:qFormat/>
    <w:uiPriority w:val="0"/>
    <w:pPr>
      <w:spacing w:line="240" w:lineRule="auto"/>
    </w:pPr>
    <w:rPr>
      <w:rFonts w:ascii="宋体" w:hAnsi="宋体" w:eastAsia="宋体" w:cs="宋体"/>
      <w:lang w:val="en-US" w:eastAsia="zh-CN"/>
    </w:rPr>
  </w:style>
  <w:style w:type="paragraph" w:customStyle="1" w:styleId="63">
    <w:name w:val="Copy"/>
    <w:autoRedefine/>
    <w:qFormat/>
    <w:uiPriority w:val="0"/>
    <w:pPr>
      <w:widowControl w:val="0"/>
      <w:spacing w:line="300" w:lineRule="exact"/>
    </w:pPr>
    <w:rPr>
      <w:rFonts w:ascii="Audi Type" w:hAnsi="Audi Type" w:eastAsia="宋体" w:cs="Times New Roman"/>
      <w:lang w:val="en-US" w:eastAsia="de-DE" w:bidi="ar-SA"/>
    </w:rPr>
  </w:style>
  <w:style w:type="table" w:customStyle="1" w:styleId="64">
    <w:name w:val="Table Normal3"/>
    <w:autoRedefine/>
    <w:qFormat/>
    <w:uiPriority w:val="0"/>
    <w:rPr>
      <w:rFonts w:eastAsiaTheme="minorEastAsia"/>
    </w:rPr>
    <w:tblPr>
      <w:tblCellMar>
        <w:top w:w="0" w:type="dxa"/>
        <w:left w:w="0" w:type="dxa"/>
        <w:bottom w:w="0" w:type="dxa"/>
        <w:right w:w="0" w:type="dxa"/>
      </w:tblCellMar>
    </w:tblPr>
  </w:style>
  <w:style w:type="character" w:customStyle="1" w:styleId="65">
    <w:name w:val="未处理的提及7"/>
    <w:basedOn w:val="18"/>
    <w:autoRedefine/>
    <w:semiHidden/>
    <w:unhideWhenUsed/>
    <w:qFormat/>
    <w:uiPriority w:val="99"/>
    <w:rPr>
      <w:color w:val="605E5C"/>
      <w:shd w:val="clear" w:color="auto" w:fill="E1DFDD"/>
    </w:rPr>
  </w:style>
  <w:style w:type="paragraph" w:customStyle="1" w:styleId="66">
    <w:name w:val="Kernbotschaften"/>
    <w:autoRedefine/>
    <w:qFormat/>
    <w:uiPriority w:val="0"/>
    <w:pPr>
      <w:spacing w:line="300" w:lineRule="exact"/>
      <w:ind w:left="425" w:hanging="425"/>
    </w:pPr>
    <w:rPr>
      <w:rFonts w:ascii="Audi Type" w:hAnsi="Audi Type" w:eastAsia="宋体" w:cs="Arial"/>
      <w:b/>
      <w:kern w:val="8"/>
      <w:sz w:val="22"/>
      <w:szCs w:val="22"/>
      <w:lang w:val="en-US" w:eastAsia="de-DE" w:bidi="ar-SA"/>
    </w:rPr>
  </w:style>
  <w:style w:type="character" w:customStyle="1" w:styleId="67">
    <w:name w:val="未处理的提及8"/>
    <w:basedOn w:val="18"/>
    <w:autoRedefine/>
    <w:semiHidden/>
    <w:unhideWhenUsed/>
    <w:qFormat/>
    <w:uiPriority w:val="99"/>
    <w:rPr>
      <w:color w:val="605E5C"/>
      <w:shd w:val="clear" w:color="auto" w:fill="E1DFDD"/>
    </w:rPr>
  </w:style>
  <w:style w:type="character" w:customStyle="1" w:styleId="68">
    <w:name w:val="标题 1 字符"/>
    <w:basedOn w:val="18"/>
    <w:link w:val="2"/>
    <w:autoRedefine/>
    <w:qFormat/>
    <w:uiPriority w:val="9"/>
    <w:rPr>
      <w:rFonts w:ascii="Tahoma" w:hAnsi="Tahoma" w:eastAsia="Tahoma" w:cs="Tahoma"/>
      <w:b/>
      <w:bCs/>
      <w:sz w:val="24"/>
      <w:szCs w:val="24"/>
      <w:lang w:eastAsia="en-US"/>
    </w:rPr>
  </w:style>
  <w:style w:type="character" w:customStyle="1" w:styleId="69">
    <w:name w:val="标题 2 字符"/>
    <w:basedOn w:val="18"/>
    <w:link w:val="3"/>
    <w:autoRedefine/>
    <w:qFormat/>
    <w:uiPriority w:val="9"/>
    <w:rPr>
      <w:rFonts w:ascii="Tahoma" w:hAnsi="Tahoma" w:eastAsia="Tahoma" w:cs="Tahoma"/>
      <w:b/>
      <w:bCs/>
      <w:lang w:eastAsia="en-US"/>
    </w:rPr>
  </w:style>
  <w:style w:type="table" w:customStyle="1" w:styleId="70">
    <w:name w:val="Table Normal4"/>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71">
    <w:name w:val="标题 字符"/>
    <w:basedOn w:val="18"/>
    <w:link w:val="14"/>
    <w:autoRedefine/>
    <w:qFormat/>
    <w:uiPriority w:val="10"/>
    <w:rPr>
      <w:rFonts w:ascii="Verdana" w:hAnsi="Verdana" w:eastAsia="Verdana" w:cs="Verdana"/>
      <w:b/>
      <w:bCs/>
      <w:sz w:val="28"/>
      <w:szCs w:val="28"/>
      <w:lang w:eastAsia="en-US"/>
    </w:rPr>
  </w:style>
  <w:style w:type="character" w:customStyle="1" w:styleId="72">
    <w:name w:val="批注框文本 字符"/>
    <w:basedOn w:val="18"/>
    <w:link w:val="9"/>
    <w:autoRedefine/>
    <w:semiHidden/>
    <w:qFormat/>
    <w:uiPriority w:val="99"/>
    <w:rPr>
      <w:rFonts w:ascii="Tahoma" w:hAnsi="Tahoma" w:cs="Tahoma"/>
      <w:sz w:val="16"/>
      <w:szCs w:val="16"/>
      <w:lang w:val="de-DE" w:eastAsia="de-DE"/>
    </w:rPr>
  </w:style>
  <w:style w:type="character" w:customStyle="1" w:styleId="73">
    <w:name w:val="页眉 字符"/>
    <w:basedOn w:val="18"/>
    <w:link w:val="11"/>
    <w:autoRedefine/>
    <w:qFormat/>
    <w:uiPriority w:val="99"/>
    <w:rPr>
      <w:sz w:val="24"/>
      <w:szCs w:val="24"/>
      <w:lang w:val="de-DE" w:eastAsia="de-DE"/>
    </w:rPr>
  </w:style>
  <w:style w:type="paragraph" w:customStyle="1" w:styleId="74">
    <w:name w:val="Revision"/>
    <w:autoRedefine/>
    <w:hidden/>
    <w:semiHidden/>
    <w:qFormat/>
    <w:uiPriority w:val="99"/>
    <w:rPr>
      <w:rFonts w:ascii="Times New Roman" w:hAnsi="Times New Roman" w:eastAsia="等线" w:cs="Times New Roman"/>
      <w:sz w:val="24"/>
      <w:szCs w:val="24"/>
      <w:lang w:val="de-DE" w:eastAsia="de-DE" w:bidi="ar-SA"/>
    </w:rPr>
  </w:style>
  <w:style w:type="paragraph" w:customStyle="1" w:styleId="75">
    <w:name w:val="000 – Introduction"/>
    <w:next w:val="1"/>
    <w:autoRedefine/>
    <w:qFormat/>
    <w:uiPriority w:val="0"/>
    <w:pPr>
      <w:widowControl w:val="0"/>
      <w:suppressAutoHyphens/>
      <w:spacing w:before="480" w:after="480" w:line="300" w:lineRule="exact"/>
    </w:pPr>
    <w:rPr>
      <w:rFonts w:ascii="Audi Type" w:hAnsi="Audi Type" w:eastAsia="华康金刚黑" w:cs="Times New Roman"/>
      <w:b/>
      <w:color w:val="000000" w:themeColor="text1"/>
      <w:sz w:val="22"/>
      <w:szCs w:val="22"/>
      <w:lang w:val="en-US" w:eastAsia="de-DE" w:bidi="ar-SA"/>
      <w14:textFill>
        <w14:solidFill>
          <w14:schemeClr w14:val="tx1"/>
        </w14:solidFill>
      </w14:textFill>
    </w:rPr>
  </w:style>
  <w:style w:type="paragraph" w:customStyle="1" w:styleId="76">
    <w:name w:val="000 – Bulletpoint"/>
    <w:autoRedefine/>
    <w:qFormat/>
    <w:uiPriority w:val="0"/>
    <w:pPr>
      <w:numPr>
        <w:ilvl w:val="0"/>
        <w:numId w:val="3"/>
      </w:numPr>
      <w:spacing w:after="120"/>
    </w:pPr>
    <w:rPr>
      <w:rFonts w:ascii="Audi Type" w:hAnsi="Audi Type" w:eastAsia="Times New Roman" w:cs="Arial"/>
      <w:b/>
      <w:bCs/>
      <w:color w:val="000000" w:themeColor="text1"/>
      <w:kern w:val="2"/>
      <w:sz w:val="24"/>
      <w:szCs w:val="24"/>
      <w:lang w:val="de-DE" w:eastAsia="de-DE" w:bidi="ar-SA"/>
      <w14:textFill>
        <w14:solidFill>
          <w14:schemeClr w14:val="tx1"/>
        </w14:solidFill>
      </w14:textFill>
    </w:rPr>
  </w:style>
  <w:style w:type="character" w:customStyle="1" w:styleId="77">
    <w:name w:val="cf01"/>
    <w:basedOn w:val="18"/>
    <w:autoRedefine/>
    <w:qFormat/>
    <w:uiPriority w:val="0"/>
    <w:rPr>
      <w:rFonts w:hint="default" w:ascii="Segoe UI" w:hAnsi="Segoe UI" w:cs="Segoe UI"/>
      <w:b/>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AUDI AG</Company>
  <Pages>9</Pages>
  <Words>420</Words>
  <Characters>2396</Characters>
  <Lines>19</Lines>
  <Paragraphs>5</Paragraphs>
  <TotalTime>76</TotalTime>
  <ScaleCrop>false</ScaleCrop>
  <LinksUpToDate>false</LinksUpToDate>
  <CharactersWithSpaces>2811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2024-01-11T13:58:00Z</dcterms:created>
  <dc:creator>Zhu, Miao (C/GC)</dc:creator>
  <cp:lastModifiedBy>听妈妈的话</cp:lastModifiedBy>
  <cp:lastPrinted>2022-05-06T12:11:00Z</cp:lastPrinted>
  <dcterms:modified xsi:type="dcterms:W3CDTF">2024-04-10T09:58:19Z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KSOProductBuildVer">
    <vt:lpwstr>2052-12.1.0.16729</vt:lpwstr>
  </property>
  <property fmtid="{D5CDD505-2E9C-101B-9397-08002B2CF9AE}" pid="4" name="ICV">
    <vt:lpwstr>4A682E13E73F440DA39352E73D2445ED_13</vt:lpwstr>
  </property>
  <property fmtid="{D5CDD505-2E9C-101B-9397-08002B2CF9AE}" pid="5" name="ClassificationContentMarkingHeaderShapeIds">
    <vt:lpwstr>3,4,5</vt:lpwstr>
  </property>
  <property fmtid="{D5CDD505-2E9C-101B-9397-08002B2CF9AE}" pid="6" name="ClassificationContentMarkingHeaderFontProps">
    <vt:lpwstr>#000000,10,Calibri</vt:lpwstr>
  </property>
  <property fmtid="{D5CDD505-2E9C-101B-9397-08002B2CF9AE}" pid="7" name="ClassificationContentMarkingHeaderText">
    <vt:lpwstr>:</vt:lpwstr>
  </property>
  <property fmtid="{D5CDD505-2E9C-101B-9397-08002B2CF9AE}" pid="8" name="ClassificationContentMarkingFooterShapeIds">
    <vt:lpwstr>6,7,8</vt:lpwstr>
  </property>
  <property fmtid="{D5CDD505-2E9C-101B-9397-08002B2CF9AE}" pid="9" name="ClassificationContentMarkingFooterFontProps">
    <vt:lpwstr>#000000,10,Calibri</vt:lpwstr>
  </property>
  <property fmtid="{D5CDD505-2E9C-101B-9397-08002B2CF9AE}" pid="10" name="ClassificationContentMarkingFooterText">
    <vt:lpwstr>INTERNAL</vt:lpwstr>
  </property>
</Properties>
</file>